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6E0" w:rsidRDefault="0039714D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Федеральное государственное образовательное бюджетное</w:t>
      </w:r>
    </w:p>
    <w:p w:rsidR="00B966E0" w:rsidRDefault="0039714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учреждение высшего образования</w:t>
      </w:r>
    </w:p>
    <w:p w:rsidR="00B966E0" w:rsidRDefault="0039714D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:rsidR="00B966E0" w:rsidRDefault="0039714D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:rsidR="00B966E0" w:rsidRDefault="0039714D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B966E0" w:rsidRDefault="00B966E0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B966E0" w:rsidRDefault="0039714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Кафедра </w:t>
      </w:r>
      <w:r>
        <w:rPr>
          <w:b/>
          <w:sz w:val="28"/>
          <w:szCs w:val="28"/>
        </w:rPr>
        <w:t>информационной безопасности</w:t>
      </w:r>
    </w:p>
    <w:p w:rsidR="00B966E0" w:rsidRDefault="0039714D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Факультет информационных технологий и анализа больших данных</w:t>
      </w:r>
    </w:p>
    <w:p w:rsidR="00B966E0" w:rsidRDefault="00B966E0">
      <w:pPr>
        <w:spacing w:line="276" w:lineRule="auto"/>
        <w:jc w:val="center"/>
        <w:rPr>
          <w:b/>
          <w:i/>
          <w:color w:val="000000" w:themeColor="text1"/>
          <w:sz w:val="28"/>
          <w:szCs w:val="28"/>
          <w:u w:val="single"/>
        </w:rPr>
      </w:pPr>
    </w:p>
    <w:p w:rsidR="00B966E0" w:rsidRDefault="00B966E0"/>
    <w:tbl>
      <w:tblPr>
        <w:tblW w:w="4915" w:type="dxa"/>
        <w:tblInd w:w="5768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B966E0" w:rsidTr="0039714D">
        <w:tc>
          <w:tcPr>
            <w:tcW w:w="4915" w:type="dxa"/>
            <w:shd w:val="clear" w:color="auto" w:fill="auto"/>
          </w:tcPr>
          <w:p w:rsidR="00B966E0" w:rsidRDefault="0039714D">
            <w:pPr>
              <w:spacing w:after="120"/>
              <w:ind w:left="33" w:hanging="33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утверждаю</w:t>
            </w:r>
          </w:p>
          <w:p w:rsidR="00B966E0" w:rsidRDefault="0039714D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 учебной и</w:t>
            </w:r>
          </w:p>
          <w:p w:rsidR="00B966E0" w:rsidRDefault="0039714D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B966E0" w:rsidRDefault="00B966E0">
            <w:pPr>
              <w:rPr>
                <w:sz w:val="28"/>
                <w:szCs w:val="28"/>
                <w:highlight w:val="yellow"/>
              </w:rPr>
            </w:pPr>
          </w:p>
          <w:p w:rsidR="00B966E0" w:rsidRDefault="00397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:rsidR="00B966E0" w:rsidRDefault="00397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 w:rsidR="00386406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  <w:t>»</w:t>
            </w:r>
            <w:r w:rsidR="00386406">
              <w:rPr>
                <w:sz w:val="28"/>
                <w:szCs w:val="28"/>
              </w:rPr>
              <w:t xml:space="preserve"> мая </w:t>
            </w:r>
            <w:r>
              <w:rPr>
                <w:sz w:val="28"/>
                <w:szCs w:val="28"/>
              </w:rPr>
              <w:t>2024 г.</w:t>
            </w:r>
          </w:p>
          <w:p w:rsidR="00B966E0" w:rsidRDefault="00B966E0">
            <w:pPr>
              <w:rPr>
                <w:sz w:val="28"/>
              </w:rPr>
            </w:pPr>
          </w:p>
        </w:tc>
      </w:tr>
    </w:tbl>
    <w:p w:rsidR="0039714D" w:rsidRDefault="0039714D">
      <w:pPr>
        <w:spacing w:line="360" w:lineRule="auto"/>
        <w:jc w:val="center"/>
        <w:rPr>
          <w:b/>
          <w:sz w:val="28"/>
          <w:szCs w:val="28"/>
        </w:rPr>
      </w:pPr>
    </w:p>
    <w:p w:rsidR="0039714D" w:rsidRDefault="0039714D">
      <w:pPr>
        <w:spacing w:line="360" w:lineRule="auto"/>
        <w:jc w:val="center"/>
        <w:rPr>
          <w:b/>
          <w:sz w:val="28"/>
          <w:szCs w:val="28"/>
        </w:rPr>
      </w:pPr>
    </w:p>
    <w:p w:rsidR="00B966E0" w:rsidRDefault="0039714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Кураев А.А.</w:t>
      </w:r>
    </w:p>
    <w:p w:rsidR="00B966E0" w:rsidRDefault="00B966E0">
      <w:pPr>
        <w:spacing w:line="360" w:lineRule="auto"/>
        <w:jc w:val="center"/>
        <w:rPr>
          <w:b/>
          <w:sz w:val="28"/>
          <w:szCs w:val="28"/>
        </w:rPr>
      </w:pPr>
    </w:p>
    <w:p w:rsidR="00B966E0" w:rsidRDefault="0039714D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Практикум по защите информации</w:t>
      </w:r>
      <w:r>
        <w:rPr>
          <w:b/>
          <w:sz w:val="32"/>
          <w:szCs w:val="32"/>
        </w:rPr>
        <w:t xml:space="preserve"> в автоматизированных системах </w:t>
      </w:r>
    </w:p>
    <w:p w:rsidR="00B966E0" w:rsidRDefault="0039714D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 финансово-банковской сфере</w:t>
      </w:r>
    </w:p>
    <w:p w:rsidR="00B966E0" w:rsidRDefault="00B966E0">
      <w:pPr>
        <w:ind w:right="-1"/>
        <w:jc w:val="center"/>
        <w:rPr>
          <w:b/>
          <w:sz w:val="32"/>
          <w:szCs w:val="32"/>
        </w:rPr>
      </w:pPr>
    </w:p>
    <w:p w:rsidR="00B966E0" w:rsidRDefault="0039714D">
      <w:pPr>
        <w:ind w:right="-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Рабочая программа дисциплины </w:t>
      </w:r>
    </w:p>
    <w:p w:rsidR="00B966E0" w:rsidRDefault="0039714D">
      <w:pPr>
        <w:ind w:right="-1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для студентов, обучающихся по направлению подготовки </w:t>
      </w:r>
    </w:p>
    <w:p w:rsidR="00B966E0" w:rsidRDefault="0039714D">
      <w:pPr>
        <w:ind w:right="-1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10.03.01 «Информационная безопасность», </w:t>
      </w:r>
    </w:p>
    <w:p w:rsidR="00B966E0" w:rsidRDefault="0039714D">
      <w:pPr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образовательная программа «Безопасность автоматизированных систем в финансово-банковской сфере»</w:t>
      </w:r>
    </w:p>
    <w:p w:rsidR="00B966E0" w:rsidRDefault="00B966E0">
      <w:pPr>
        <w:jc w:val="center"/>
        <w:rPr>
          <w:sz w:val="28"/>
          <w:szCs w:val="28"/>
        </w:rPr>
      </w:pPr>
    </w:p>
    <w:p w:rsidR="00B966E0" w:rsidRDefault="0039714D">
      <w:pPr>
        <w:shd w:val="clear" w:color="auto" w:fill="FFFFFF"/>
        <w:jc w:val="center"/>
      </w:pPr>
      <w:r>
        <w:rPr>
          <w:i/>
          <w:sz w:val="28"/>
          <w:szCs w:val="28"/>
        </w:rPr>
        <w:t>Рекомендовано Ученым советом Факультета</w:t>
      </w:r>
    </w:p>
    <w:p w:rsidR="00B966E0" w:rsidRDefault="0039714D">
      <w:pPr>
        <w:shd w:val="clear" w:color="auto" w:fill="FFFFFF"/>
        <w:jc w:val="center"/>
      </w:pPr>
      <w:r>
        <w:rPr>
          <w:i/>
          <w:sz w:val="28"/>
          <w:szCs w:val="28"/>
        </w:rPr>
        <w:t>информационных технологий и анализа больших данных</w:t>
      </w:r>
    </w:p>
    <w:p w:rsidR="00B966E0" w:rsidRDefault="0039714D">
      <w:pPr>
        <w:shd w:val="clear" w:color="auto" w:fill="FFFFFF"/>
        <w:jc w:val="center"/>
      </w:pPr>
      <w:r>
        <w:rPr>
          <w:i/>
          <w:sz w:val="28"/>
          <w:szCs w:val="28"/>
        </w:rPr>
        <w:t xml:space="preserve">(протокол </w:t>
      </w:r>
      <w:r w:rsidR="00386406">
        <w:rPr>
          <w:i/>
          <w:sz w:val="28"/>
          <w:szCs w:val="28"/>
        </w:rPr>
        <w:t>от «21» мая 2024 г.</w:t>
      </w:r>
      <w:r w:rsidR="00386406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№ </w:t>
      </w:r>
      <w:r w:rsidR="00386406">
        <w:rPr>
          <w:i/>
          <w:sz w:val="28"/>
          <w:szCs w:val="28"/>
        </w:rPr>
        <w:t>44</w:t>
      </w:r>
      <w:r w:rsidR="00386406">
        <w:rPr>
          <w:i/>
          <w:sz w:val="28"/>
          <w:szCs w:val="28"/>
        </w:rPr>
        <w:t>)</w:t>
      </w:r>
      <w:r>
        <w:rPr>
          <w:i/>
          <w:color w:val="FF0000"/>
          <w:sz w:val="28"/>
          <w:szCs w:val="28"/>
        </w:rPr>
        <w:t xml:space="preserve"> </w:t>
      </w:r>
    </w:p>
    <w:p w:rsidR="00B966E0" w:rsidRDefault="00B966E0">
      <w:pPr>
        <w:shd w:val="clear" w:color="auto" w:fill="FFFFFF"/>
        <w:jc w:val="center"/>
        <w:rPr>
          <w:i/>
          <w:sz w:val="28"/>
          <w:szCs w:val="28"/>
        </w:rPr>
      </w:pPr>
    </w:p>
    <w:p w:rsidR="00B966E0" w:rsidRDefault="0039714D">
      <w:pPr>
        <w:shd w:val="clear" w:color="auto" w:fill="FFFFFF"/>
        <w:jc w:val="center"/>
      </w:pPr>
      <w:r>
        <w:rPr>
          <w:i/>
          <w:sz w:val="28"/>
          <w:szCs w:val="28"/>
        </w:rPr>
        <w:t>Одобрено на заседании Кафедры информационной безопасности</w:t>
      </w:r>
    </w:p>
    <w:p w:rsidR="00B966E0" w:rsidRDefault="0039714D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(протокол </w:t>
      </w:r>
      <w:r w:rsidR="00386406">
        <w:rPr>
          <w:i/>
          <w:sz w:val="28"/>
          <w:szCs w:val="28"/>
        </w:rPr>
        <w:t>от «</w:t>
      </w:r>
      <w:r w:rsidR="00386406">
        <w:rPr>
          <w:i/>
          <w:sz w:val="28"/>
          <w:szCs w:val="28"/>
        </w:rPr>
        <w:t>25</w:t>
      </w:r>
      <w:r w:rsidR="00386406">
        <w:rPr>
          <w:i/>
          <w:sz w:val="28"/>
          <w:szCs w:val="28"/>
        </w:rPr>
        <w:t xml:space="preserve">» </w:t>
      </w:r>
      <w:r w:rsidR="00386406">
        <w:rPr>
          <w:i/>
          <w:sz w:val="28"/>
          <w:szCs w:val="28"/>
        </w:rPr>
        <w:t xml:space="preserve">апреля </w:t>
      </w:r>
      <w:r w:rsidR="00386406">
        <w:rPr>
          <w:i/>
          <w:sz w:val="28"/>
          <w:szCs w:val="28"/>
        </w:rPr>
        <w:t>2024 г</w:t>
      </w:r>
      <w:r w:rsidR="00386406">
        <w:rPr>
          <w:i/>
          <w:sz w:val="28"/>
          <w:szCs w:val="28"/>
        </w:rPr>
        <w:t xml:space="preserve">. </w:t>
      </w:r>
      <w:r>
        <w:rPr>
          <w:i/>
          <w:sz w:val="28"/>
          <w:szCs w:val="28"/>
        </w:rPr>
        <w:t>№</w:t>
      </w:r>
      <w:r w:rsidR="00386406">
        <w:rPr>
          <w:i/>
          <w:sz w:val="28"/>
          <w:szCs w:val="28"/>
        </w:rPr>
        <w:t>3)</w:t>
      </w:r>
    </w:p>
    <w:p w:rsidR="00B966E0" w:rsidRDefault="00B966E0">
      <w:pPr>
        <w:ind w:right="616"/>
        <w:jc w:val="center"/>
        <w:rPr>
          <w:i/>
        </w:rPr>
      </w:pPr>
    </w:p>
    <w:p w:rsidR="00B966E0" w:rsidRDefault="0039714D">
      <w:pPr>
        <w:ind w:left="-180" w:right="61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</w:p>
    <w:p w:rsidR="00B966E0" w:rsidRDefault="00B966E0">
      <w:pPr>
        <w:ind w:left="-180" w:right="616"/>
        <w:jc w:val="center"/>
        <w:rPr>
          <w:b/>
          <w:sz w:val="32"/>
          <w:szCs w:val="32"/>
        </w:rPr>
      </w:pPr>
    </w:p>
    <w:p w:rsidR="0039714D" w:rsidRDefault="0039714D" w:rsidP="0039714D">
      <w:pPr>
        <w:ind w:left="-180" w:right="61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Москва, 2024</w:t>
      </w:r>
      <w:bookmarkStart w:id="0" w:name="_GoBack"/>
      <w:bookmarkEnd w:id="0"/>
    </w:p>
    <w:p w:rsidR="00B966E0" w:rsidRDefault="00B966E0">
      <w:pPr>
        <w:ind w:left="-180" w:right="616"/>
        <w:jc w:val="center"/>
        <w:rPr>
          <w:b/>
          <w:sz w:val="32"/>
          <w:szCs w:val="32"/>
        </w:rPr>
      </w:pPr>
    </w:p>
    <w:sdt>
      <w:sdtPr>
        <w:rPr>
          <w:b w:val="0"/>
          <w:bCs w:val="0"/>
          <w:sz w:val="20"/>
          <w:szCs w:val="20"/>
        </w:rPr>
        <w:id w:val="-1264449127"/>
        <w:docPartObj>
          <w:docPartGallery w:val="Table of Contents"/>
          <w:docPartUnique/>
        </w:docPartObj>
      </w:sdtPr>
      <w:sdtEndPr/>
      <w:sdtContent>
        <w:p w:rsidR="00B966E0" w:rsidRDefault="0039714D">
          <w:pPr>
            <w:pStyle w:val="aff"/>
            <w:spacing w:after="240"/>
          </w:pPr>
          <w:r>
            <w:t>СОДЕРЖАНИЕ</w:t>
          </w:r>
        </w:p>
        <w:p w:rsidR="00B966E0" w:rsidRDefault="0039714D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r>
            <w:fldChar w:fldCharType="begin"/>
          </w:r>
          <w:r>
            <w:rPr>
              <w:rStyle w:val="aa"/>
              <w:rFonts w:eastAsia="OpenSymbol"/>
              <w:b w:val="0"/>
              <w:szCs w:val="28"/>
            </w:rPr>
            <w:instrText xml:space="preserve"> TOC \f \o "1-9" \h</w:instrText>
          </w:r>
          <w:r>
            <w:rPr>
              <w:rStyle w:val="aa"/>
              <w:rFonts w:eastAsia="OpenSymbol"/>
              <w:szCs w:val="28"/>
            </w:rPr>
            <w:fldChar w:fldCharType="separate"/>
          </w:r>
          <w:hyperlink w:anchor="_Toc165379311">
            <w:r>
              <w:rPr>
                <w:rStyle w:val="aa"/>
                <w:rFonts w:eastAsia="OpenSymbol"/>
                <w:b w:val="0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_Toc165379311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a"/>
                <w:b w:val="0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B966E0" w:rsidRDefault="00244FEE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12">
            <w:r w:rsidR="0039714D">
              <w:rPr>
                <w:rStyle w:val="aa"/>
                <w:rFonts w:eastAsia="OpenSymbol"/>
                <w:b w:val="0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_Toc165379312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3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244FEE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13">
            <w:r w:rsidR="0039714D">
              <w:rPr>
                <w:rStyle w:val="aa"/>
                <w:rFonts w:eastAsia="OpenSymbol"/>
                <w:b w:val="0"/>
                <w:szCs w:val="28"/>
              </w:rPr>
              <w:t>3. Место дисциплины в структуре образовательной программы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_Toc165379313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5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244FEE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14">
            <w:r w:rsidR="0039714D">
              <w:rPr>
                <w:rStyle w:val="aa"/>
                <w:rFonts w:eastAsia="OpenSymbol"/>
                <w:b w:val="0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_Toc165379314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5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244FEE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15">
            <w:r w:rsidR="0039714D">
              <w:rPr>
                <w:rStyle w:val="aa"/>
                <w:rFonts w:eastAsia="OpenSymbol"/>
                <w:b w:val="0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_Toc165379315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6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244FEE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16">
            <w:r w:rsidR="0039714D">
              <w:rPr>
                <w:rStyle w:val="aa"/>
                <w:rFonts w:eastAsia="OpenSymbol"/>
                <w:b w:val="0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_Toc165379316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11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244FEE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17">
            <w:r w:rsidR="0039714D">
              <w:rPr>
                <w:rStyle w:val="aa"/>
                <w:rFonts w:eastAsia="OpenSymbol"/>
                <w:b w:val="0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_Toc165379317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13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244FEE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18">
            <w:r w:rsidR="0039714D">
              <w:rPr>
                <w:rStyle w:val="aa"/>
                <w:rFonts w:eastAsia="OpenSymbol"/>
                <w:b w:val="0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_Toc165379318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18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244FEE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19">
            <w:r w:rsidR="0039714D">
              <w:rPr>
                <w:rStyle w:val="aa"/>
                <w:rFonts w:eastAsia="OpenSymbol"/>
                <w:b w:val="0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_Toc165379319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19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244FEE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20">
            <w:r w:rsidR="0039714D">
              <w:rPr>
                <w:rStyle w:val="aa"/>
                <w:rFonts w:eastAsia="OpenSymbol"/>
                <w:b w:val="0"/>
                <w:szCs w:val="28"/>
              </w:rPr>
              <w:t>10. Методические указания для обучающихся по освоению дисциплины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_Toc165379320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20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244FEE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Cs w:val="28"/>
            </w:rPr>
          </w:pPr>
          <w:hyperlink w:anchor="_Toc165379321">
            <w:r w:rsidR="0039714D">
              <w:rPr>
                <w:rStyle w:val="aa"/>
                <w:rFonts w:eastAsia="OpenSymbol"/>
                <w:b w:val="0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_Toc165379321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b w:val="0"/>
                <w:szCs w:val="28"/>
              </w:rPr>
              <w:tab/>
              <w:t>20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244FEE">
          <w:pPr>
            <w:pStyle w:val="12"/>
            <w:tabs>
              <w:tab w:val="right" w:leader="dot" w:pos="10195"/>
            </w:tabs>
            <w:spacing w:line="360" w:lineRule="auto"/>
            <w:ind w:left="283"/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65379322">
            <w:r w:rsidR="0039714D">
              <w:rPr>
                <w:rStyle w:val="aa"/>
                <w:bCs/>
                <w:sz w:val="28"/>
                <w:szCs w:val="28"/>
              </w:rPr>
              <w:t>12. Материально-техническая база, необходимая для осуществления образовательного процесса по дисциплине</w:t>
            </w:r>
            <w:r w:rsidR="0039714D">
              <w:rPr>
                <w:webHidden/>
              </w:rPr>
              <w:fldChar w:fldCharType="begin"/>
            </w:r>
            <w:r w:rsidR="0039714D">
              <w:rPr>
                <w:webHidden/>
              </w:rPr>
              <w:instrText>PAGEREF _Toc165379322 \h</w:instrText>
            </w:r>
            <w:r w:rsidR="0039714D">
              <w:rPr>
                <w:webHidden/>
              </w:rPr>
            </w:r>
            <w:r w:rsidR="0039714D">
              <w:rPr>
                <w:webHidden/>
              </w:rPr>
              <w:fldChar w:fldCharType="separate"/>
            </w:r>
            <w:r w:rsidR="0039714D">
              <w:rPr>
                <w:rStyle w:val="aa"/>
                <w:sz w:val="28"/>
                <w:szCs w:val="28"/>
              </w:rPr>
              <w:tab/>
              <w:t>20</w:t>
            </w:r>
            <w:r w:rsidR="0039714D">
              <w:rPr>
                <w:webHidden/>
              </w:rPr>
              <w:fldChar w:fldCharType="end"/>
            </w:r>
          </w:hyperlink>
        </w:p>
        <w:p w:rsidR="00B966E0" w:rsidRDefault="0039714D">
          <w:pPr>
            <w:pStyle w:val="12"/>
            <w:tabs>
              <w:tab w:val="right" w:leader="dot" w:pos="10205"/>
            </w:tabs>
            <w:ind w:left="283"/>
            <w:jc w:val="both"/>
          </w:pPr>
          <w:r>
            <w:fldChar w:fldCharType="end"/>
          </w:r>
        </w:p>
      </w:sdtContent>
    </w:sdt>
    <w:p w:rsidR="00B966E0" w:rsidRDefault="0039714D">
      <w:pPr>
        <w:pStyle w:val="2"/>
        <w:spacing w:line="360" w:lineRule="auto"/>
        <w:jc w:val="both"/>
        <w:rPr>
          <w:rFonts w:ascii="Times New Roman" w:hAnsi="Times New Roman"/>
          <w:b w:val="0"/>
          <w:bCs w:val="0"/>
          <w:i w:val="0"/>
          <w:iCs w:val="0"/>
        </w:rPr>
      </w:pPr>
      <w:r>
        <w:br w:type="page"/>
      </w:r>
    </w:p>
    <w:p w:rsidR="00B966E0" w:rsidRDefault="0039714D">
      <w:pPr>
        <w:pStyle w:val="2"/>
        <w:spacing w:before="0"/>
        <w:ind w:firstLine="709"/>
        <w:jc w:val="both"/>
      </w:pPr>
      <w:bookmarkStart w:id="1" w:name="__RefHeading___Toc14382_3053366232"/>
      <w:bookmarkStart w:id="2" w:name="_Toc152321432"/>
      <w:bookmarkStart w:id="3" w:name="_Toc165379311"/>
      <w:bookmarkEnd w:id="1"/>
      <w:r>
        <w:rPr>
          <w:rFonts w:ascii="Times New Roman" w:hAnsi="Times New Roman"/>
          <w:i w:val="0"/>
          <w:iCs w:val="0"/>
        </w:rPr>
        <w:lastRenderedPageBreak/>
        <w:t>1. Наименование дисциплины</w:t>
      </w:r>
      <w:bookmarkEnd w:id="2"/>
      <w:bookmarkEnd w:id="3"/>
      <w:r>
        <w:rPr>
          <w:rFonts w:ascii="Times New Roman" w:hAnsi="Times New Roman"/>
          <w:i w:val="0"/>
          <w:iCs w:val="0"/>
        </w:rPr>
        <w:t xml:space="preserve"> </w:t>
      </w:r>
    </w:p>
    <w:p w:rsidR="00B966E0" w:rsidRDefault="0039714D">
      <w:pPr>
        <w:keepNext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«Практикум по защите информации в автоматизированных системах в финансово-банковской сфере»</w:t>
      </w:r>
    </w:p>
    <w:p w:rsidR="00B966E0" w:rsidRDefault="00B966E0">
      <w:pPr>
        <w:keepNext/>
        <w:spacing w:line="276" w:lineRule="auto"/>
        <w:ind w:firstLine="709"/>
        <w:jc w:val="both"/>
        <w:rPr>
          <w:bCs/>
          <w:sz w:val="28"/>
          <w:szCs w:val="28"/>
        </w:rPr>
      </w:pPr>
    </w:p>
    <w:p w:rsidR="00B966E0" w:rsidRDefault="0039714D">
      <w:pPr>
        <w:pStyle w:val="2"/>
        <w:ind w:firstLine="709"/>
        <w:jc w:val="both"/>
      </w:pPr>
      <w:bookmarkStart w:id="4" w:name="__RefHeading___Toc14384_3053366232"/>
      <w:bookmarkStart w:id="5" w:name="_Toc152321433"/>
      <w:bookmarkStart w:id="6" w:name="_Toc165379312"/>
      <w:bookmarkEnd w:id="4"/>
      <w:r>
        <w:rPr>
          <w:rFonts w:ascii="Times New Roman" w:hAnsi="Times New Roman"/>
          <w:i w:val="0"/>
          <w:iCs w:val="0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:rsidR="00B966E0" w:rsidRDefault="0039714D">
      <w:pPr>
        <w:tabs>
          <w:tab w:val="left" w:pos="540"/>
        </w:tabs>
        <w:spacing w:line="276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f1"/>
        <w:tblW w:w="5000" w:type="pct"/>
        <w:tblLayout w:type="fixed"/>
        <w:tblLook w:val="04A0" w:firstRow="1" w:lastRow="0" w:firstColumn="1" w:lastColumn="0" w:noHBand="0" w:noVBand="1"/>
      </w:tblPr>
      <w:tblGrid>
        <w:gridCol w:w="1448"/>
        <w:gridCol w:w="2028"/>
        <w:gridCol w:w="3043"/>
        <w:gridCol w:w="3902"/>
      </w:tblGrid>
      <w:tr w:rsidR="00B966E0" w:rsidRPr="0039714D">
        <w:tc>
          <w:tcPr>
            <w:tcW w:w="1417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39714D">
              <w:rPr>
                <w:sz w:val="28"/>
                <w:szCs w:val="28"/>
              </w:rPr>
              <w:t xml:space="preserve">Код </w:t>
            </w:r>
            <w:proofErr w:type="spellStart"/>
            <w:proofErr w:type="gramStart"/>
            <w:r w:rsidRPr="0039714D">
              <w:rPr>
                <w:sz w:val="28"/>
                <w:szCs w:val="28"/>
              </w:rPr>
              <w:t>компетен-ции</w:t>
            </w:r>
            <w:proofErr w:type="spellEnd"/>
            <w:proofErr w:type="gramEnd"/>
          </w:p>
        </w:tc>
        <w:tc>
          <w:tcPr>
            <w:tcW w:w="1986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39714D">
              <w:rPr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2980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39714D">
              <w:rPr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3821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39714D">
              <w:rPr>
                <w:sz w:val="28"/>
                <w:szCs w:val="28"/>
              </w:rPr>
              <w:t>Результаты обучения</w:t>
            </w:r>
          </w:p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39714D">
              <w:rPr>
                <w:sz w:val="28"/>
                <w:szCs w:val="28"/>
              </w:rPr>
              <w:t>(умения и знания), соотнесенные с индикаторами достижения компетенции</w:t>
            </w:r>
          </w:p>
        </w:tc>
      </w:tr>
      <w:tr w:rsidR="00B966E0" w:rsidRPr="0039714D">
        <w:trPr>
          <w:trHeight w:val="2748"/>
        </w:trPr>
        <w:tc>
          <w:tcPr>
            <w:tcW w:w="1417" w:type="dxa"/>
            <w:vMerge w:val="restart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9714D">
              <w:rPr>
                <w:sz w:val="24"/>
                <w:szCs w:val="24"/>
              </w:rPr>
              <w:t>ПКП-1</w:t>
            </w:r>
          </w:p>
        </w:tc>
        <w:tc>
          <w:tcPr>
            <w:tcW w:w="1986" w:type="dxa"/>
            <w:vMerge w:val="restart"/>
          </w:tcPr>
          <w:p w:rsidR="00B966E0" w:rsidRPr="0039714D" w:rsidRDefault="0039714D">
            <w:pPr>
              <w:pStyle w:val="afd"/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 w:rsidRPr="0039714D">
              <w:rPr>
                <w:rFonts w:eastAsia="Calibri"/>
                <w:color w:val="000000"/>
                <w:sz w:val="24"/>
                <w:szCs w:val="24"/>
                <w:lang w:eastAsia="en-US"/>
              </w:rPr>
              <w:t>Способность участвовать в разработке и реализации политики информационной безопасности автоматизированных финансово-банковских систем и контролировать эффективность принятых мер по реализации политик безопасности информации автоматизированных систем</w:t>
            </w:r>
          </w:p>
        </w:tc>
        <w:tc>
          <w:tcPr>
            <w:tcW w:w="2980" w:type="dxa"/>
          </w:tcPr>
          <w:p w:rsidR="00B966E0" w:rsidRPr="0039714D" w:rsidRDefault="0039714D">
            <w:pPr>
              <w:jc w:val="both"/>
            </w:pPr>
            <w:r w:rsidRPr="0039714D">
              <w:rPr>
                <w:sz w:val="24"/>
                <w:szCs w:val="24"/>
              </w:rPr>
              <w:t>1. Демонстрирует знания основных стандартов управления информационной безопасностью в кредитно-финансовых и банковских системах.</w:t>
            </w:r>
          </w:p>
        </w:tc>
        <w:tc>
          <w:tcPr>
            <w:tcW w:w="3821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 w:rsidRPr="0039714D">
              <w:rPr>
                <w:b/>
                <w:bCs/>
                <w:sz w:val="24"/>
                <w:szCs w:val="24"/>
              </w:rPr>
              <w:t>Знать</w:t>
            </w:r>
            <w:r w:rsidRPr="0039714D">
              <w:rPr>
                <w:color w:val="C9211E"/>
                <w:sz w:val="24"/>
                <w:szCs w:val="24"/>
              </w:rPr>
              <w:t xml:space="preserve"> </w:t>
            </w:r>
            <w:r w:rsidRPr="0039714D">
              <w:rPr>
                <w:sz w:val="24"/>
                <w:szCs w:val="24"/>
              </w:rPr>
              <w:t>н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>ациональные, межгосударственные и международные стандарты в области защиты информации</w:t>
            </w:r>
          </w:p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 w:rsidRPr="0039714D">
              <w:rPr>
                <w:b/>
                <w:bCs/>
                <w:sz w:val="24"/>
                <w:szCs w:val="24"/>
              </w:rPr>
              <w:t>Уметь</w:t>
            </w:r>
            <w:r w:rsidRPr="0039714D">
              <w:rPr>
                <w:color w:val="C9211E"/>
                <w:sz w:val="24"/>
                <w:szCs w:val="24"/>
              </w:rPr>
              <w:t xml:space="preserve"> </w:t>
            </w:r>
            <w:r w:rsidRPr="0039714D">
              <w:rPr>
                <w:sz w:val="24"/>
                <w:szCs w:val="24"/>
              </w:rPr>
              <w:t>к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>лассифицировать и оценивать угрозы безопасности информации</w:t>
            </w:r>
          </w:p>
        </w:tc>
      </w:tr>
      <w:tr w:rsidR="00B966E0" w:rsidRPr="0039714D">
        <w:trPr>
          <w:trHeight w:val="1908"/>
        </w:trPr>
        <w:tc>
          <w:tcPr>
            <w:tcW w:w="1417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  <w:sz w:val="24"/>
                <w:szCs w:val="24"/>
              </w:rPr>
            </w:pPr>
          </w:p>
        </w:tc>
        <w:tc>
          <w:tcPr>
            <w:tcW w:w="2980" w:type="dxa"/>
          </w:tcPr>
          <w:p w:rsidR="00B966E0" w:rsidRPr="0039714D" w:rsidRDefault="0039714D">
            <w:pPr>
              <w:jc w:val="both"/>
            </w:pPr>
            <w:r w:rsidRPr="0039714D">
              <w:rPr>
                <w:sz w:val="24"/>
                <w:szCs w:val="24"/>
              </w:rPr>
              <w:t xml:space="preserve">2. Планирует, организует, реализует и </w:t>
            </w:r>
            <w:proofErr w:type="gramStart"/>
            <w:r w:rsidRPr="0039714D">
              <w:rPr>
                <w:sz w:val="24"/>
                <w:szCs w:val="24"/>
              </w:rPr>
              <w:t>контролирует  исполнение</w:t>
            </w:r>
            <w:proofErr w:type="gramEnd"/>
            <w:r w:rsidRPr="0039714D">
              <w:rPr>
                <w:sz w:val="24"/>
                <w:szCs w:val="24"/>
              </w:rPr>
              <w:t xml:space="preserve"> комплекса мер обеспечения информационной безопасности в кредитно-финансовых и банковских системах.</w:t>
            </w:r>
          </w:p>
        </w:tc>
        <w:tc>
          <w:tcPr>
            <w:tcW w:w="3821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 w:rsidRPr="0039714D">
              <w:rPr>
                <w:b/>
                <w:bCs/>
                <w:sz w:val="24"/>
                <w:szCs w:val="24"/>
              </w:rPr>
              <w:t>Знать</w:t>
            </w:r>
            <w:r w:rsidRPr="0039714D">
              <w:rPr>
                <w:color w:val="C9211E"/>
                <w:sz w:val="24"/>
                <w:szCs w:val="24"/>
              </w:rPr>
              <w:t xml:space="preserve"> </w:t>
            </w:r>
            <w:r w:rsidRPr="0039714D">
              <w:rPr>
                <w:sz w:val="24"/>
                <w:szCs w:val="24"/>
              </w:rPr>
              <w:t>п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>ринципы построения средств защиты информации от несанкционированного доступа и утечки по техническим каналам</w:t>
            </w:r>
          </w:p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 w:rsidRPr="0039714D">
              <w:rPr>
                <w:b/>
                <w:bCs/>
                <w:sz w:val="24"/>
                <w:szCs w:val="24"/>
              </w:rPr>
              <w:t>Уметь</w:t>
            </w:r>
            <w:r w:rsidRPr="0039714D">
              <w:rPr>
                <w:color w:val="C9211E"/>
                <w:sz w:val="24"/>
                <w:szCs w:val="24"/>
              </w:rPr>
              <w:t xml:space="preserve"> </w:t>
            </w:r>
            <w:r w:rsidRPr="0039714D">
              <w:rPr>
                <w:sz w:val="24"/>
                <w:szCs w:val="24"/>
              </w:rPr>
              <w:t>к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>онтролировать эффективность принятых мер по защите информации в автоматизированных системах</w:t>
            </w:r>
          </w:p>
        </w:tc>
      </w:tr>
      <w:tr w:rsidR="00B966E0" w:rsidRPr="0039714D">
        <w:trPr>
          <w:trHeight w:val="416"/>
        </w:trPr>
        <w:tc>
          <w:tcPr>
            <w:tcW w:w="1417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  <w:sz w:val="24"/>
                <w:szCs w:val="24"/>
              </w:rPr>
            </w:pPr>
          </w:p>
        </w:tc>
        <w:tc>
          <w:tcPr>
            <w:tcW w:w="2980" w:type="dxa"/>
          </w:tcPr>
          <w:p w:rsidR="00B966E0" w:rsidRPr="0039714D" w:rsidRDefault="0039714D">
            <w:pPr>
              <w:jc w:val="both"/>
            </w:pPr>
            <w:r w:rsidRPr="0039714D">
              <w:rPr>
                <w:sz w:val="24"/>
                <w:szCs w:val="24"/>
              </w:rPr>
              <w:t xml:space="preserve">3. Демонстрирует навыки написания руководящих документов по информационной безопасности </w:t>
            </w:r>
            <w:proofErr w:type="gramStart"/>
            <w:r w:rsidRPr="0039714D">
              <w:rPr>
                <w:sz w:val="24"/>
                <w:szCs w:val="24"/>
              </w:rPr>
              <w:t>в кредитно-финансовых и бан</w:t>
            </w:r>
            <w:r w:rsidRPr="0039714D">
              <w:rPr>
                <w:b/>
                <w:bCs/>
                <w:sz w:val="24"/>
                <w:szCs w:val="24"/>
              </w:rPr>
              <w:t>ковских систем</w:t>
            </w:r>
            <w:proofErr w:type="gramEnd"/>
            <w:r w:rsidRPr="0039714D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21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 w:rsidRPr="0039714D">
              <w:rPr>
                <w:b/>
                <w:bCs/>
                <w:sz w:val="24"/>
                <w:szCs w:val="24"/>
              </w:rPr>
              <w:t>Знать</w:t>
            </w:r>
            <w:r w:rsidRPr="0039714D">
              <w:rPr>
                <w:color w:val="C9211E"/>
                <w:sz w:val="24"/>
                <w:szCs w:val="24"/>
              </w:rPr>
              <w:t xml:space="preserve"> </w:t>
            </w:r>
            <w:r w:rsidRPr="0039714D">
              <w:rPr>
                <w:sz w:val="24"/>
                <w:szCs w:val="24"/>
              </w:rPr>
              <w:t>н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>ормативные правовые акты в области защиты информации</w:t>
            </w:r>
          </w:p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 w:rsidRPr="0039714D">
              <w:rPr>
                <w:b/>
                <w:bCs/>
                <w:sz w:val="24"/>
                <w:szCs w:val="24"/>
              </w:rPr>
              <w:t>Уметь</w:t>
            </w:r>
            <w:r w:rsidRPr="0039714D">
              <w:rPr>
                <w:color w:val="C9211E"/>
                <w:sz w:val="24"/>
                <w:szCs w:val="24"/>
              </w:rPr>
              <w:t xml:space="preserve"> </w:t>
            </w:r>
            <w:r w:rsidRPr="0039714D">
              <w:rPr>
                <w:sz w:val="24"/>
                <w:szCs w:val="24"/>
              </w:rPr>
              <w:t>п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>рименять нормативные документы по защите информации от несанкционированного доступа и противодействию технической разведке</w:t>
            </w:r>
          </w:p>
        </w:tc>
      </w:tr>
      <w:tr w:rsidR="00B966E0" w:rsidRPr="0039714D">
        <w:trPr>
          <w:trHeight w:val="416"/>
        </w:trPr>
        <w:tc>
          <w:tcPr>
            <w:tcW w:w="1417" w:type="dxa"/>
            <w:vMerge w:val="restart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9714D">
              <w:rPr>
                <w:sz w:val="24"/>
                <w:szCs w:val="24"/>
              </w:rPr>
              <w:t>ПКП-2</w:t>
            </w:r>
          </w:p>
        </w:tc>
        <w:tc>
          <w:tcPr>
            <w:tcW w:w="1986" w:type="dxa"/>
            <w:vMerge w:val="restart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  <w:sz w:val="24"/>
                <w:szCs w:val="24"/>
              </w:rPr>
            </w:pPr>
            <w:r w:rsidRPr="0039714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Способность участвовать в проектировании, эксплуатации и совершенствовании системы управления </w:t>
            </w:r>
            <w:r w:rsidRPr="0039714D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информационной безопасностью автоматизированных финансово-банковских систем</w:t>
            </w:r>
          </w:p>
        </w:tc>
        <w:tc>
          <w:tcPr>
            <w:tcW w:w="2980" w:type="dxa"/>
          </w:tcPr>
          <w:p w:rsidR="00B966E0" w:rsidRPr="0039714D" w:rsidRDefault="0039714D">
            <w:pPr>
              <w:jc w:val="both"/>
              <w:rPr>
                <w:sz w:val="24"/>
                <w:szCs w:val="24"/>
              </w:rPr>
            </w:pPr>
            <w:r w:rsidRPr="0039714D">
              <w:rPr>
                <w:sz w:val="24"/>
                <w:szCs w:val="24"/>
              </w:rPr>
              <w:lastRenderedPageBreak/>
              <w:t xml:space="preserve">1.Собирает исходные данные для технико-экономического обоснования проектных решений по проектированию </w:t>
            </w:r>
            <w:r w:rsidRPr="0039714D">
              <w:rPr>
                <w:iCs/>
                <w:sz w:val="24"/>
                <w:szCs w:val="24"/>
              </w:rPr>
              <w:t xml:space="preserve">управления информационной </w:t>
            </w:r>
            <w:r w:rsidRPr="0039714D">
              <w:rPr>
                <w:iCs/>
                <w:sz w:val="24"/>
                <w:szCs w:val="24"/>
              </w:rPr>
              <w:lastRenderedPageBreak/>
              <w:t>безопасностью автоматизированных финансово-банковских систем.</w:t>
            </w:r>
          </w:p>
        </w:tc>
        <w:tc>
          <w:tcPr>
            <w:tcW w:w="3821" w:type="dxa"/>
            <w:shd w:val="clear" w:color="auto" w:fill="auto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39714D">
              <w:rPr>
                <w:b/>
                <w:bCs/>
                <w:sz w:val="24"/>
                <w:szCs w:val="24"/>
              </w:rPr>
              <w:lastRenderedPageBreak/>
              <w:t>Знать</w:t>
            </w:r>
            <w:r w:rsidRPr="0039714D">
              <w:rPr>
                <w:sz w:val="24"/>
                <w:szCs w:val="24"/>
              </w:rPr>
              <w:t xml:space="preserve"> основные источники и методы сбора исходных данных технико-экономического обоснования проекта по проектированию </w:t>
            </w:r>
            <w:r w:rsidRPr="0039714D">
              <w:rPr>
                <w:iCs/>
                <w:sz w:val="24"/>
                <w:szCs w:val="24"/>
              </w:rPr>
              <w:t>управления информационной безопасностью автоматизированных финансово-</w:t>
            </w:r>
            <w:r w:rsidRPr="0039714D">
              <w:rPr>
                <w:iCs/>
                <w:sz w:val="24"/>
                <w:szCs w:val="24"/>
              </w:rPr>
              <w:lastRenderedPageBreak/>
              <w:t>банковских систем.</w:t>
            </w:r>
          </w:p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9714D">
              <w:rPr>
                <w:rStyle w:val="af8"/>
                <w:b/>
                <w:bCs/>
                <w:i w:val="0"/>
                <w:iCs w:val="0"/>
                <w:sz w:val="24"/>
                <w:szCs w:val="24"/>
              </w:rPr>
              <w:t>Уметь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 xml:space="preserve"> проводить сбор исходных данных технико-экономического обоснования проекта по проектированию </w:t>
            </w:r>
            <w:r w:rsidRPr="0039714D">
              <w:rPr>
                <w:rStyle w:val="af8"/>
                <w:i w:val="0"/>
                <w:sz w:val="24"/>
                <w:szCs w:val="24"/>
              </w:rPr>
              <w:t>управления информационной безопасностью автоматизированных финансово-банковских систем.</w:t>
            </w:r>
          </w:p>
        </w:tc>
      </w:tr>
      <w:tr w:rsidR="00B966E0" w:rsidRPr="0039714D">
        <w:trPr>
          <w:trHeight w:val="416"/>
        </w:trPr>
        <w:tc>
          <w:tcPr>
            <w:tcW w:w="1417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B966E0" w:rsidRPr="0039714D" w:rsidRDefault="00B966E0">
            <w:pPr>
              <w:pStyle w:val="afd"/>
              <w:widowControl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:rsidR="00B966E0" w:rsidRPr="0039714D" w:rsidRDefault="0039714D">
            <w:pPr>
              <w:rPr>
                <w:sz w:val="24"/>
                <w:szCs w:val="24"/>
              </w:rPr>
            </w:pPr>
            <w:r w:rsidRPr="0039714D">
              <w:rPr>
                <w:sz w:val="24"/>
                <w:szCs w:val="24"/>
              </w:rPr>
              <w:t xml:space="preserve">2.Подготавливает исходные данные для выбора и обоснования технико- экономических характеристик для проектирования системы управления </w:t>
            </w:r>
            <w:proofErr w:type="spellStart"/>
            <w:r w:rsidRPr="0039714D">
              <w:rPr>
                <w:sz w:val="24"/>
                <w:szCs w:val="24"/>
              </w:rPr>
              <w:t>информационнои</w:t>
            </w:r>
            <w:proofErr w:type="spellEnd"/>
            <w:r w:rsidRPr="0039714D">
              <w:rPr>
                <w:sz w:val="24"/>
                <w:szCs w:val="24"/>
              </w:rPr>
              <w:t>̆ безопасностью автоматизированных финансово- банковских систем.</w:t>
            </w:r>
          </w:p>
        </w:tc>
        <w:tc>
          <w:tcPr>
            <w:tcW w:w="3821" w:type="dxa"/>
            <w:tcBorders>
              <w:top w:val="nil"/>
            </w:tcBorders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39714D">
              <w:rPr>
                <w:b/>
                <w:bCs/>
                <w:sz w:val="24"/>
                <w:szCs w:val="24"/>
              </w:rPr>
              <w:t>Знать</w:t>
            </w:r>
            <w:r w:rsidRPr="0039714D">
              <w:rPr>
                <w:sz w:val="24"/>
                <w:szCs w:val="24"/>
              </w:rPr>
              <w:t xml:space="preserve"> о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>сновные угрозы безопасности информации и модели нарушителя в автоматизированных системах.</w:t>
            </w:r>
            <w:r w:rsidRPr="0039714D">
              <w:rPr>
                <w:sz w:val="24"/>
                <w:szCs w:val="24"/>
              </w:rPr>
              <w:t xml:space="preserve"> </w:t>
            </w:r>
            <w:r w:rsidRPr="0039714D">
              <w:rPr>
                <w:b/>
                <w:sz w:val="24"/>
                <w:szCs w:val="24"/>
              </w:rPr>
              <w:t>У</w:t>
            </w:r>
            <w:r w:rsidRPr="0039714D">
              <w:rPr>
                <w:b/>
                <w:bCs/>
                <w:sz w:val="24"/>
                <w:szCs w:val="24"/>
              </w:rPr>
              <w:t>меть</w:t>
            </w:r>
            <w:r w:rsidRPr="0039714D">
              <w:rPr>
                <w:sz w:val="24"/>
                <w:szCs w:val="24"/>
              </w:rPr>
              <w:t xml:space="preserve"> а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>нализировать основные узлы и устройства современных автоматизированных систем</w:t>
            </w:r>
          </w:p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</w:p>
        </w:tc>
      </w:tr>
      <w:tr w:rsidR="00B966E0" w:rsidRPr="0039714D">
        <w:trPr>
          <w:trHeight w:val="416"/>
        </w:trPr>
        <w:tc>
          <w:tcPr>
            <w:tcW w:w="1417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:rsidR="00B966E0" w:rsidRPr="0039714D" w:rsidRDefault="0039714D">
            <w:pPr>
              <w:rPr>
                <w:sz w:val="24"/>
                <w:szCs w:val="24"/>
              </w:rPr>
            </w:pPr>
            <w:r w:rsidRPr="0039714D">
              <w:rPr>
                <w:sz w:val="24"/>
                <w:szCs w:val="24"/>
              </w:rPr>
              <w:t xml:space="preserve">3.Анализирует результаты эксплуатации системы управления </w:t>
            </w:r>
            <w:proofErr w:type="spellStart"/>
            <w:r w:rsidRPr="0039714D">
              <w:rPr>
                <w:sz w:val="24"/>
                <w:szCs w:val="24"/>
              </w:rPr>
              <w:t>информационнои</w:t>
            </w:r>
            <w:proofErr w:type="spellEnd"/>
            <w:r w:rsidRPr="0039714D">
              <w:rPr>
                <w:sz w:val="24"/>
                <w:szCs w:val="24"/>
              </w:rPr>
              <w:t>̆ безопасностью автоматизированных финансово- банковских систем.</w:t>
            </w:r>
          </w:p>
        </w:tc>
        <w:tc>
          <w:tcPr>
            <w:tcW w:w="3821" w:type="dxa"/>
            <w:tcBorders>
              <w:top w:val="nil"/>
            </w:tcBorders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39714D">
              <w:rPr>
                <w:b/>
                <w:bCs/>
                <w:sz w:val="24"/>
                <w:szCs w:val="24"/>
              </w:rPr>
              <w:t>Знать</w:t>
            </w:r>
            <w:r w:rsidRPr="0039714D">
              <w:rPr>
                <w:sz w:val="24"/>
                <w:szCs w:val="24"/>
              </w:rPr>
              <w:t xml:space="preserve"> организационные меры по защите информации</w:t>
            </w:r>
            <w:r w:rsidRPr="0039714D">
              <w:rPr>
                <w:sz w:val="24"/>
                <w:szCs w:val="24"/>
              </w:rPr>
              <w:br/>
            </w:r>
            <w:r w:rsidRPr="0039714D">
              <w:rPr>
                <w:b/>
                <w:bCs/>
                <w:sz w:val="24"/>
                <w:szCs w:val="24"/>
              </w:rPr>
              <w:t>Уметь</w:t>
            </w:r>
            <w:r w:rsidRPr="0039714D">
              <w:rPr>
                <w:sz w:val="24"/>
                <w:szCs w:val="24"/>
              </w:rPr>
              <w:t xml:space="preserve"> анализировать события, связанные с </w:t>
            </w:r>
            <w:proofErr w:type="spellStart"/>
            <w:r w:rsidRPr="0039714D">
              <w:rPr>
                <w:sz w:val="24"/>
                <w:szCs w:val="24"/>
              </w:rPr>
              <w:t>защитои</w:t>
            </w:r>
            <w:proofErr w:type="spellEnd"/>
            <w:r w:rsidRPr="0039714D">
              <w:rPr>
                <w:sz w:val="24"/>
                <w:szCs w:val="24"/>
              </w:rPr>
              <w:t>̆ информации в автоматизированных системах.</w:t>
            </w:r>
          </w:p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B966E0" w:rsidRPr="0039714D">
        <w:trPr>
          <w:trHeight w:val="416"/>
        </w:trPr>
        <w:tc>
          <w:tcPr>
            <w:tcW w:w="1417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:rsidR="00B966E0" w:rsidRPr="0039714D" w:rsidRDefault="0039714D">
            <w:pPr>
              <w:rPr>
                <w:sz w:val="24"/>
                <w:szCs w:val="24"/>
              </w:rPr>
            </w:pPr>
            <w:r w:rsidRPr="0039714D">
              <w:rPr>
                <w:sz w:val="24"/>
                <w:szCs w:val="24"/>
              </w:rPr>
              <w:t xml:space="preserve">4. Предлагает пути совершенствования системы управления </w:t>
            </w:r>
            <w:proofErr w:type="spellStart"/>
            <w:r w:rsidRPr="0039714D">
              <w:rPr>
                <w:sz w:val="24"/>
                <w:szCs w:val="24"/>
              </w:rPr>
              <w:t>информационнои</w:t>
            </w:r>
            <w:proofErr w:type="spellEnd"/>
            <w:r w:rsidRPr="0039714D">
              <w:rPr>
                <w:sz w:val="24"/>
                <w:szCs w:val="24"/>
              </w:rPr>
              <w:t>̆ безопасностью автоматизированных финансово- банковских систем.</w:t>
            </w:r>
          </w:p>
        </w:tc>
        <w:tc>
          <w:tcPr>
            <w:tcW w:w="3821" w:type="dxa"/>
            <w:tcBorders>
              <w:top w:val="nil"/>
            </w:tcBorders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39714D">
              <w:rPr>
                <w:b/>
                <w:bCs/>
                <w:sz w:val="24"/>
                <w:szCs w:val="24"/>
              </w:rPr>
              <w:t>Знать</w:t>
            </w:r>
            <w:r w:rsidRPr="0039714D">
              <w:rPr>
                <w:sz w:val="24"/>
                <w:szCs w:val="24"/>
              </w:rPr>
              <w:t xml:space="preserve"> основные методы управления </w:t>
            </w:r>
            <w:proofErr w:type="spellStart"/>
            <w:r w:rsidRPr="0039714D">
              <w:rPr>
                <w:sz w:val="24"/>
                <w:szCs w:val="24"/>
              </w:rPr>
              <w:t>защитои</w:t>
            </w:r>
            <w:proofErr w:type="spellEnd"/>
            <w:r w:rsidRPr="0039714D">
              <w:rPr>
                <w:sz w:val="24"/>
                <w:szCs w:val="24"/>
              </w:rPr>
              <w:t>̆ информации</w:t>
            </w:r>
            <w:r w:rsidRPr="0039714D">
              <w:rPr>
                <w:sz w:val="24"/>
                <w:szCs w:val="24"/>
              </w:rPr>
              <w:br/>
            </w:r>
            <w:r w:rsidRPr="0039714D">
              <w:rPr>
                <w:b/>
                <w:bCs/>
                <w:sz w:val="24"/>
                <w:szCs w:val="24"/>
              </w:rPr>
              <w:t>Уметь</w:t>
            </w:r>
            <w:r w:rsidRPr="0039714D">
              <w:rPr>
                <w:sz w:val="24"/>
                <w:szCs w:val="24"/>
              </w:rPr>
              <w:t xml:space="preserve"> разрабатывать предложения по совершенствованию системы управления </w:t>
            </w:r>
            <w:proofErr w:type="spellStart"/>
            <w:r w:rsidRPr="0039714D">
              <w:rPr>
                <w:sz w:val="24"/>
                <w:szCs w:val="24"/>
              </w:rPr>
              <w:t>информационнои</w:t>
            </w:r>
            <w:proofErr w:type="spellEnd"/>
            <w:r w:rsidRPr="0039714D">
              <w:rPr>
                <w:sz w:val="24"/>
                <w:szCs w:val="24"/>
              </w:rPr>
              <w:t>̆ безопасностью автоматизированных систем</w:t>
            </w:r>
          </w:p>
        </w:tc>
      </w:tr>
      <w:tr w:rsidR="00B966E0" w:rsidRPr="0039714D">
        <w:trPr>
          <w:trHeight w:val="416"/>
        </w:trPr>
        <w:tc>
          <w:tcPr>
            <w:tcW w:w="1417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:rsidR="00B966E0" w:rsidRPr="0039714D" w:rsidRDefault="0039714D">
            <w:pPr>
              <w:rPr>
                <w:sz w:val="24"/>
                <w:szCs w:val="24"/>
              </w:rPr>
            </w:pPr>
            <w:r w:rsidRPr="0039714D">
              <w:rPr>
                <w:sz w:val="24"/>
                <w:szCs w:val="24"/>
              </w:rPr>
              <w:t>5. Демонстрирует знание научно-обоснованных методов принятия экономических решений.</w:t>
            </w:r>
          </w:p>
        </w:tc>
        <w:tc>
          <w:tcPr>
            <w:tcW w:w="3821" w:type="dxa"/>
            <w:tcBorders>
              <w:top w:val="nil"/>
            </w:tcBorders>
            <w:shd w:val="clear" w:color="auto" w:fill="auto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9714D">
              <w:rPr>
                <w:b/>
                <w:bCs/>
                <w:sz w:val="24"/>
                <w:szCs w:val="24"/>
              </w:rPr>
              <w:t>Знать</w:t>
            </w:r>
            <w:r w:rsidRPr="0039714D">
              <w:rPr>
                <w:sz w:val="24"/>
                <w:szCs w:val="24"/>
              </w:rPr>
              <w:t xml:space="preserve"> методологию научно-обоснованного принятия экономических решений.</w:t>
            </w:r>
          </w:p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9714D">
              <w:rPr>
                <w:rStyle w:val="af8"/>
                <w:b/>
                <w:bCs/>
                <w:i w:val="0"/>
                <w:iCs w:val="0"/>
                <w:sz w:val="24"/>
                <w:szCs w:val="24"/>
              </w:rPr>
              <w:t>Уметь</w:t>
            </w:r>
            <w:r w:rsidRPr="0039714D">
              <w:rPr>
                <w:rStyle w:val="af8"/>
                <w:i w:val="0"/>
                <w:iCs w:val="0"/>
                <w:sz w:val="24"/>
                <w:szCs w:val="24"/>
              </w:rPr>
              <w:t xml:space="preserve"> практически применять конкретные методы принятия экономических решений.</w:t>
            </w:r>
          </w:p>
        </w:tc>
      </w:tr>
      <w:tr w:rsidR="00B966E0" w:rsidRPr="0039714D">
        <w:trPr>
          <w:trHeight w:val="415"/>
        </w:trPr>
        <w:tc>
          <w:tcPr>
            <w:tcW w:w="1417" w:type="dxa"/>
            <w:vMerge w:val="restart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9714D">
              <w:rPr>
                <w:sz w:val="24"/>
                <w:szCs w:val="24"/>
              </w:rPr>
              <w:t>ПКП-3</w:t>
            </w:r>
          </w:p>
        </w:tc>
        <w:tc>
          <w:tcPr>
            <w:tcW w:w="1986" w:type="dxa"/>
            <w:vMerge w:val="restart"/>
          </w:tcPr>
          <w:p w:rsidR="00B966E0" w:rsidRPr="0039714D" w:rsidRDefault="0039714D">
            <w:pPr>
              <w:pStyle w:val="afd"/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 w:rsidRPr="0039714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Способность участвовать в организации и проведении контроля обеспечения информационной безопасности </w:t>
            </w:r>
            <w:r w:rsidRPr="0039714D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автоматизированных финансово-банковских систем, контролировать события безопасности и действия пользователей автоматизированных систем</w:t>
            </w:r>
          </w:p>
        </w:tc>
        <w:tc>
          <w:tcPr>
            <w:tcW w:w="2980" w:type="dxa"/>
          </w:tcPr>
          <w:p w:rsidR="00B966E0" w:rsidRPr="0039714D" w:rsidRDefault="0039714D">
            <w:pPr>
              <w:pStyle w:val="a9"/>
              <w:ind w:left="113"/>
            </w:pPr>
            <w:r w:rsidRPr="0039714D">
              <w:rPr>
                <w:sz w:val="24"/>
                <w:szCs w:val="24"/>
              </w:rPr>
              <w:lastRenderedPageBreak/>
              <w:t xml:space="preserve">1. Планирует организационные мероприятия по обеспечению контроля безопасности информации в автоматизированных финансово- банковских </w:t>
            </w:r>
            <w:r w:rsidRPr="0039714D">
              <w:rPr>
                <w:sz w:val="24"/>
                <w:szCs w:val="24"/>
              </w:rPr>
              <w:lastRenderedPageBreak/>
              <w:t>системах.</w:t>
            </w:r>
          </w:p>
          <w:p w:rsidR="00B966E0" w:rsidRPr="0039714D" w:rsidRDefault="00B966E0">
            <w:pPr>
              <w:rPr>
                <w:sz w:val="24"/>
                <w:szCs w:val="24"/>
              </w:rPr>
            </w:pPr>
          </w:p>
        </w:tc>
        <w:tc>
          <w:tcPr>
            <w:tcW w:w="3821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39714D">
              <w:rPr>
                <w:b/>
                <w:bCs/>
                <w:sz w:val="24"/>
                <w:szCs w:val="24"/>
              </w:rPr>
              <w:lastRenderedPageBreak/>
              <w:t>Знать</w:t>
            </w:r>
            <w:r w:rsidRPr="0039714D">
              <w:rPr>
                <w:sz w:val="24"/>
                <w:szCs w:val="24"/>
              </w:rPr>
              <w:t xml:space="preserve"> организационные меры по защите информации</w:t>
            </w:r>
            <w:r w:rsidRPr="0039714D">
              <w:rPr>
                <w:sz w:val="24"/>
                <w:szCs w:val="24"/>
              </w:rPr>
              <w:br/>
            </w:r>
            <w:r w:rsidRPr="0039714D">
              <w:rPr>
                <w:b/>
                <w:bCs/>
                <w:sz w:val="24"/>
                <w:szCs w:val="24"/>
              </w:rPr>
              <w:t>Уметь</w:t>
            </w:r>
            <w:r w:rsidRPr="0039714D">
              <w:rPr>
                <w:sz w:val="24"/>
                <w:szCs w:val="24"/>
              </w:rPr>
              <w:t xml:space="preserve"> проводить анализ доступных информационных источников с целью выявления известных </w:t>
            </w:r>
            <w:proofErr w:type="spellStart"/>
            <w:r w:rsidRPr="0039714D">
              <w:rPr>
                <w:sz w:val="24"/>
                <w:szCs w:val="24"/>
              </w:rPr>
              <w:t>уязвимостеи</w:t>
            </w:r>
            <w:proofErr w:type="spellEnd"/>
            <w:r w:rsidRPr="0039714D">
              <w:rPr>
                <w:sz w:val="24"/>
                <w:szCs w:val="24"/>
              </w:rPr>
              <w:t xml:space="preserve">̆ используемых в системе защиты </w:t>
            </w:r>
            <w:r w:rsidRPr="0039714D">
              <w:rPr>
                <w:sz w:val="24"/>
                <w:szCs w:val="24"/>
              </w:rPr>
              <w:lastRenderedPageBreak/>
              <w:t>информации программных и программно-аппаратных средств</w:t>
            </w:r>
          </w:p>
        </w:tc>
      </w:tr>
      <w:tr w:rsidR="00B966E0" w:rsidRPr="0039714D">
        <w:trPr>
          <w:trHeight w:val="2232"/>
        </w:trPr>
        <w:tc>
          <w:tcPr>
            <w:tcW w:w="1417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80" w:type="dxa"/>
          </w:tcPr>
          <w:p w:rsidR="00B966E0" w:rsidRPr="0039714D" w:rsidRDefault="0039714D">
            <w:r w:rsidRPr="0039714D">
              <w:rPr>
                <w:sz w:val="24"/>
                <w:szCs w:val="24"/>
              </w:rPr>
              <w:t xml:space="preserve">2. Реализует программы организационных мероприятий по контролю обеспечения </w:t>
            </w:r>
            <w:proofErr w:type="spellStart"/>
            <w:r w:rsidRPr="0039714D">
              <w:rPr>
                <w:sz w:val="24"/>
                <w:szCs w:val="24"/>
              </w:rPr>
              <w:t>информационнои</w:t>
            </w:r>
            <w:proofErr w:type="spellEnd"/>
            <w:r w:rsidRPr="0039714D">
              <w:rPr>
                <w:sz w:val="24"/>
                <w:szCs w:val="24"/>
              </w:rPr>
              <w:t>̆ безопасности в автоматизированных финансово- банковских системах.</w:t>
            </w:r>
          </w:p>
          <w:p w:rsidR="00B966E0" w:rsidRPr="0039714D" w:rsidRDefault="00B966E0">
            <w:pPr>
              <w:rPr>
                <w:sz w:val="24"/>
                <w:szCs w:val="24"/>
              </w:rPr>
            </w:pPr>
          </w:p>
        </w:tc>
        <w:tc>
          <w:tcPr>
            <w:tcW w:w="3821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39714D">
              <w:rPr>
                <w:b/>
                <w:bCs/>
                <w:sz w:val="24"/>
                <w:szCs w:val="24"/>
              </w:rPr>
              <w:t>Знать</w:t>
            </w:r>
            <w:r w:rsidRPr="0039714D">
              <w:rPr>
                <w:sz w:val="24"/>
                <w:szCs w:val="24"/>
              </w:rPr>
              <w:t xml:space="preserve"> методы, способы и средства обеспечения отказоустойчивости автоматизированных информационных систем</w:t>
            </w:r>
            <w:r w:rsidRPr="0039714D">
              <w:rPr>
                <w:sz w:val="24"/>
                <w:szCs w:val="24"/>
              </w:rPr>
              <w:br/>
            </w:r>
            <w:r w:rsidRPr="0039714D">
              <w:rPr>
                <w:b/>
                <w:bCs/>
                <w:sz w:val="24"/>
                <w:szCs w:val="24"/>
              </w:rPr>
              <w:t>Уметь</w:t>
            </w:r>
            <w:r w:rsidRPr="0039714D">
              <w:rPr>
                <w:sz w:val="24"/>
                <w:szCs w:val="24"/>
              </w:rPr>
              <w:t xml:space="preserve"> осуществлять планирование и организацию работы персонала автоматизированной̆ системы с учетом требований по защите информации</w:t>
            </w:r>
          </w:p>
        </w:tc>
      </w:tr>
      <w:tr w:rsidR="00B966E0" w:rsidRPr="0039714D">
        <w:trPr>
          <w:trHeight w:val="1872"/>
        </w:trPr>
        <w:tc>
          <w:tcPr>
            <w:tcW w:w="1417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B966E0" w:rsidRPr="0039714D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80" w:type="dxa"/>
          </w:tcPr>
          <w:p w:rsidR="00B966E0" w:rsidRPr="0039714D" w:rsidRDefault="0039714D">
            <w:pPr>
              <w:jc w:val="both"/>
            </w:pPr>
            <w:r w:rsidRPr="0039714D">
              <w:rPr>
                <w:sz w:val="24"/>
                <w:szCs w:val="24"/>
              </w:rPr>
              <w:t xml:space="preserve">3. Контролирует события безопасности и </w:t>
            </w:r>
            <w:proofErr w:type="spellStart"/>
            <w:r w:rsidRPr="0039714D">
              <w:rPr>
                <w:sz w:val="24"/>
                <w:szCs w:val="24"/>
              </w:rPr>
              <w:t>действия</w:t>
            </w:r>
            <w:proofErr w:type="spellEnd"/>
            <w:r w:rsidRPr="0039714D">
              <w:rPr>
                <w:sz w:val="24"/>
                <w:szCs w:val="24"/>
              </w:rPr>
              <w:t xml:space="preserve"> </w:t>
            </w:r>
            <w:proofErr w:type="spellStart"/>
            <w:r w:rsidRPr="0039714D">
              <w:rPr>
                <w:sz w:val="24"/>
                <w:szCs w:val="24"/>
              </w:rPr>
              <w:t>пользователеи</w:t>
            </w:r>
            <w:proofErr w:type="spellEnd"/>
            <w:r w:rsidRPr="0039714D">
              <w:rPr>
                <w:sz w:val="24"/>
                <w:szCs w:val="24"/>
              </w:rPr>
              <w:t>̆ в автоматизированных финансово- банковских системах</w:t>
            </w:r>
          </w:p>
          <w:p w:rsidR="00B966E0" w:rsidRPr="0039714D" w:rsidRDefault="00B966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1" w:type="dxa"/>
          </w:tcPr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</w:pPr>
            <w:r w:rsidRPr="0039714D">
              <w:rPr>
                <w:b/>
                <w:bCs/>
                <w:sz w:val="24"/>
                <w:szCs w:val="24"/>
              </w:rPr>
              <w:t>Знать</w:t>
            </w:r>
            <w:r w:rsidRPr="0039714D">
              <w:rPr>
                <w:sz w:val="24"/>
                <w:szCs w:val="24"/>
              </w:rPr>
              <w:t xml:space="preserve"> содержание и порядок деятельности персонала по эксплуатации защищенных автоматизированных систем и систем защиты информации</w:t>
            </w:r>
          </w:p>
          <w:p w:rsidR="00B966E0" w:rsidRPr="0039714D" w:rsidRDefault="0039714D">
            <w:pPr>
              <w:tabs>
                <w:tab w:val="left" w:pos="540"/>
              </w:tabs>
              <w:spacing w:line="276" w:lineRule="auto"/>
              <w:contextualSpacing/>
            </w:pPr>
            <w:r w:rsidRPr="0039714D">
              <w:rPr>
                <w:b/>
                <w:bCs/>
                <w:sz w:val="24"/>
                <w:szCs w:val="24"/>
              </w:rPr>
              <w:t>Уметь</w:t>
            </w:r>
            <w:r w:rsidRPr="0039714D">
              <w:rPr>
                <w:sz w:val="24"/>
                <w:szCs w:val="24"/>
              </w:rPr>
              <w:t xml:space="preserve"> контролировать эффективность принятых мер по защите информации в автоматизированных системах</w:t>
            </w:r>
          </w:p>
        </w:tc>
      </w:tr>
    </w:tbl>
    <w:p w:rsidR="00B966E0" w:rsidRDefault="00B966E0">
      <w:pPr>
        <w:spacing w:line="276" w:lineRule="auto"/>
        <w:jc w:val="both"/>
        <w:rPr>
          <w:sz w:val="28"/>
          <w:szCs w:val="28"/>
        </w:rPr>
      </w:pPr>
    </w:p>
    <w:p w:rsidR="00B966E0" w:rsidRDefault="0039714D">
      <w:pPr>
        <w:pStyle w:val="2"/>
        <w:ind w:firstLine="709"/>
        <w:jc w:val="both"/>
      </w:pPr>
      <w:bookmarkStart w:id="7" w:name="__RefHeading___Toc14386_3053366232"/>
      <w:bookmarkStart w:id="8" w:name="_Toc152321434"/>
      <w:bookmarkStart w:id="9" w:name="_Toc165379313"/>
      <w:bookmarkEnd w:id="7"/>
      <w:r>
        <w:rPr>
          <w:rFonts w:ascii="Times New Roman" w:hAnsi="Times New Roman"/>
          <w:i w:val="0"/>
          <w:iCs w:val="0"/>
        </w:rPr>
        <w:t>3. Место дисциплины в структуре образовательной программы</w:t>
      </w:r>
      <w:bookmarkEnd w:id="8"/>
      <w:bookmarkEnd w:id="9"/>
    </w:p>
    <w:p w:rsidR="00B966E0" w:rsidRDefault="0039714D">
      <w:pPr>
        <w:spacing w:line="276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Дисциплина «Практикум по защите информации в автоматизированных системах в финансово-банковской сфере» относится к модулю профиля </w:t>
      </w:r>
      <w:r>
        <w:rPr>
          <w:bCs/>
          <w:sz w:val="28"/>
          <w:szCs w:val="28"/>
        </w:rPr>
        <w:t>«Безопасность автоматизированных систем в финансово-банковской сфере»</w:t>
      </w:r>
      <w:r>
        <w:rPr>
          <w:bCs/>
          <w:sz w:val="28"/>
          <w:szCs w:val="28"/>
          <w:lang w:bidi="ru-RU"/>
        </w:rPr>
        <w:t>.</w:t>
      </w:r>
    </w:p>
    <w:p w:rsidR="00B966E0" w:rsidRDefault="00B966E0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B966E0" w:rsidRDefault="00B966E0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B966E0" w:rsidRDefault="0039714D">
      <w:pPr>
        <w:pStyle w:val="2"/>
        <w:ind w:firstLine="709"/>
        <w:jc w:val="both"/>
      </w:pPr>
      <w:bookmarkStart w:id="10" w:name="__RefHeading___Toc14388_3053366232"/>
      <w:bookmarkStart w:id="11" w:name="_Toc152321435"/>
      <w:bookmarkStart w:id="12" w:name="_Toc165379314"/>
      <w:bookmarkEnd w:id="10"/>
      <w:r>
        <w:rPr>
          <w:rFonts w:ascii="Times New Roman" w:hAnsi="Times New Roman"/>
          <w:i w:val="0"/>
          <w:iCs w:val="0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>
        <w:rPr>
          <w:rFonts w:ascii="Times New Roman" w:hAnsi="Times New Roman"/>
          <w:i w:val="0"/>
          <w:iCs w:val="0"/>
        </w:rPr>
        <w:t xml:space="preserve"> </w:t>
      </w:r>
    </w:p>
    <w:p w:rsidR="00B966E0" w:rsidRDefault="0039714D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10200" w:type="dxa"/>
        <w:jc w:val="right"/>
        <w:tblLayout w:type="fixed"/>
        <w:tblLook w:val="04A0" w:firstRow="1" w:lastRow="0" w:firstColumn="1" w:lastColumn="0" w:noHBand="0" w:noVBand="1"/>
      </w:tblPr>
      <w:tblGrid>
        <w:gridCol w:w="4929"/>
        <w:gridCol w:w="2695"/>
        <w:gridCol w:w="2576"/>
      </w:tblGrid>
      <w:tr w:rsidR="00B966E0">
        <w:trPr>
          <w:jc w:val="right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B966E0">
        <w:trPr>
          <w:jc w:val="right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/ 180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</w:tr>
      <w:tr w:rsidR="00B966E0">
        <w:trPr>
          <w:jc w:val="right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</w:tr>
      <w:tr w:rsidR="00B966E0">
        <w:trPr>
          <w:jc w:val="right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B966E0">
        <w:trPr>
          <w:jc w:val="right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B966E0">
        <w:trPr>
          <w:jc w:val="right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</w:tr>
      <w:tr w:rsidR="00B966E0">
        <w:trPr>
          <w:jc w:val="right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shd w:val="clear" w:color="auto" w:fill="81D41A"/>
              </w:rPr>
            </w:pPr>
            <w:r>
              <w:rPr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Расчетно-аналитическая работа</w:t>
            </w:r>
          </w:p>
        </w:tc>
      </w:tr>
      <w:tr w:rsidR="00B966E0">
        <w:trPr>
          <w:jc w:val="right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B966E0" w:rsidRDefault="0039714D">
      <w:pPr>
        <w:pStyle w:val="2"/>
        <w:ind w:firstLine="709"/>
        <w:jc w:val="both"/>
      </w:pPr>
      <w:bookmarkStart w:id="13" w:name="__RefHeading___Toc14390_3053366232"/>
      <w:bookmarkStart w:id="14" w:name="_Toc152321436"/>
      <w:bookmarkStart w:id="15" w:name="_Toc165379315"/>
      <w:bookmarkEnd w:id="13"/>
      <w:r>
        <w:rPr>
          <w:rFonts w:ascii="Times New Roman" w:hAnsi="Times New Roman"/>
          <w:i w:val="0"/>
          <w:iCs w:val="0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:rsidR="00B966E0" w:rsidRDefault="0039714D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B966E0" w:rsidRDefault="0039714D">
      <w:pPr>
        <w:spacing w:line="276" w:lineRule="auto"/>
        <w:ind w:firstLine="708"/>
        <w:jc w:val="both"/>
        <w:rPr>
          <w:sz w:val="28"/>
          <w:szCs w:val="28"/>
        </w:rPr>
      </w:pPr>
      <w:bookmarkStart w:id="16" w:name="_Hlk164872699"/>
      <w:r>
        <w:rPr>
          <w:b/>
          <w:bCs/>
          <w:sz w:val="28"/>
          <w:szCs w:val="28"/>
        </w:rPr>
        <w:t xml:space="preserve">Тема 1. Введение в практические вопросы обеспечения информационной безопасности в сфере финансово-банковской деятельности. </w:t>
      </w:r>
      <w:r>
        <w:rPr>
          <w:sz w:val="28"/>
          <w:szCs w:val="28"/>
        </w:rPr>
        <w:t>Базовые термины и системные понятия. Термин «безопасность» и его определение. Понятие «информационной безопасности объекта». Понятие «кибербезопасности» и его определение.</w:t>
      </w:r>
    </w:p>
    <w:p w:rsidR="00B966E0" w:rsidRDefault="0039714D">
      <w:pPr>
        <w:pStyle w:val="a7"/>
        <w:spacing w:line="276" w:lineRule="auto"/>
        <w:ind w:left="0"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Объекты обеспечения информационной безопасности. </w:t>
      </w:r>
      <w:r>
        <w:rPr>
          <w:sz w:val="28"/>
          <w:szCs w:val="28"/>
        </w:rPr>
        <w:t xml:space="preserve">Общее описание объекта ИБ. Классификация информации. Классификация активов. Классификация объектов ИБ. Организация как объект обеспечения ИБ. Основы методологии защиты информации. Объекты автоматизированной обработки информации в финансово-банковской сфере. </w:t>
      </w:r>
    </w:p>
    <w:p w:rsidR="00B966E0" w:rsidRDefault="0039714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3. Нормативная база управления информационной безопасностью.</w:t>
      </w:r>
      <w:r>
        <w:rPr>
          <w:sz w:val="28"/>
          <w:szCs w:val="28"/>
        </w:rPr>
        <w:t xml:space="preserve"> Определение термина «управление». Определение понятий «система» и «системный поход». Определение понятий «процесс» и «процессный подход». Циклическая модель улучшения процессов. Группа стандартов ISO/IEC 27000. Уровень «Общие требования». Уровень «Общие рекомендации». Уровень «Руководства для отдельных отраслей». Отраслевые стандарты в области управления ИБ — стандарты банковской системы Российской Федерации.</w:t>
      </w:r>
    </w:p>
    <w:p w:rsidR="00B966E0" w:rsidRDefault="0039714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4. Система управления информационной безопасностью.</w:t>
      </w:r>
      <w:r>
        <w:rPr>
          <w:sz w:val="28"/>
          <w:szCs w:val="28"/>
        </w:rPr>
        <w:t xml:space="preserve"> Функции системы управления ИБ. Область действия системы управления ИБ. Политика СУИБ. Стратегия построения и внедрения СУИБ. Структура системы обеспечения информационной безопасности объекта. Процессы системы защиты информации объекта. Управление системой обеспечения защиты информации объекта.</w:t>
      </w:r>
    </w:p>
    <w:p w:rsidR="00B966E0" w:rsidRDefault="0039714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5. Политика обеспечения информационной безопасности.</w:t>
      </w:r>
      <w:r>
        <w:rPr>
          <w:sz w:val="28"/>
          <w:szCs w:val="28"/>
        </w:rPr>
        <w:t xml:space="preserve"> Понятие политики обеспечения информационной безопасности. Основные требования и принципы, учитываемые при разработке и внедрении политики обеспечения ИБ. Содержание политики обеспечения ИБ. Жизненный цикл политики обеспечения ИБ. Ответственность за исполнение политики обеспечения информационной безопасности.</w:t>
      </w:r>
    </w:p>
    <w:p w:rsidR="00B966E0" w:rsidRDefault="0039714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6. Основы управления рисками и инцидентами информационной безопасности.</w:t>
      </w:r>
      <w:r>
        <w:rPr>
          <w:sz w:val="28"/>
          <w:szCs w:val="28"/>
        </w:rPr>
        <w:t xml:space="preserve"> Основы управления рисками и инцидентами ИБ. Нормативная база управления рисками и инцидентами ИБ. Системный подход к управлению рисками ИБ. События и инциденты ИБ. Система управления инцидентами ИБ. Документация системы управления инцидентами ИБ.</w:t>
      </w:r>
    </w:p>
    <w:p w:rsidR="00B966E0" w:rsidRDefault="0039714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7.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Основы управления контролем обеспечения информационной безопасности</w:t>
      </w:r>
      <w:bookmarkEnd w:id="16"/>
      <w:r>
        <w:rPr>
          <w:b/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 Нормативная база управления контролем ИБ. Процессы контроля </w:t>
      </w:r>
      <w:r>
        <w:rPr>
          <w:sz w:val="28"/>
          <w:szCs w:val="28"/>
        </w:rPr>
        <w:lastRenderedPageBreak/>
        <w:t>системы управления ИБ. Мониторинг информационной безопасности. Самооценка информационной безопасности. Внутренний и внешний аудит информационной безопасности.</w:t>
      </w:r>
    </w:p>
    <w:p w:rsidR="00B966E0" w:rsidRDefault="00B966E0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B966E0" w:rsidRDefault="0039714D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:rsidR="00B966E0" w:rsidRDefault="00B966E0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B966E0" w:rsidRDefault="0039714D">
      <w:pPr>
        <w:tabs>
          <w:tab w:val="right" w:pos="851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10552" w:type="dxa"/>
        <w:tblInd w:w="-240" w:type="dxa"/>
        <w:tblLayout w:type="fixed"/>
        <w:tblLook w:val="04A0" w:firstRow="1" w:lastRow="0" w:firstColumn="1" w:lastColumn="0" w:noHBand="0" w:noVBand="1"/>
      </w:tblPr>
      <w:tblGrid>
        <w:gridCol w:w="775"/>
        <w:gridCol w:w="26"/>
        <w:gridCol w:w="2553"/>
        <w:gridCol w:w="825"/>
        <w:gridCol w:w="993"/>
        <w:gridCol w:w="848"/>
        <w:gridCol w:w="1420"/>
        <w:gridCol w:w="1275"/>
        <w:gridCol w:w="1837"/>
      </w:tblGrid>
      <w:tr w:rsidR="00B966E0"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hanging="113"/>
            </w:pPr>
            <w:r>
              <w:rPr>
                <w:sz w:val="24"/>
                <w:szCs w:val="24"/>
              </w:rPr>
              <w:t>№</w:t>
            </w:r>
          </w:p>
          <w:p w:rsidR="00B966E0" w:rsidRDefault="00B966E0">
            <w:pPr>
              <w:tabs>
                <w:tab w:val="right" w:pos="851"/>
              </w:tabs>
              <w:spacing w:line="276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текущего контроля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успеваемос-ти</w:t>
            </w:r>
            <w:proofErr w:type="spellEnd"/>
            <w:proofErr w:type="gramEnd"/>
          </w:p>
        </w:tc>
      </w:tr>
      <w:tr w:rsidR="00B966E0"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работа* - 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Самосто-ятельная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B966E0"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Лек-</w:t>
            </w:r>
            <w:proofErr w:type="spellStart"/>
            <w:r>
              <w:rPr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  <w:proofErr w:type="spellStart"/>
            <w:proofErr w:type="gramStart"/>
            <w:r>
              <w:rPr>
                <w:sz w:val="24"/>
                <w:szCs w:val="24"/>
              </w:rPr>
              <w:t>практичес</w:t>
            </w:r>
            <w:proofErr w:type="spellEnd"/>
            <w:r>
              <w:rPr>
                <w:sz w:val="24"/>
                <w:szCs w:val="24"/>
              </w:rPr>
              <w:t>-кие</w:t>
            </w:r>
            <w:proofErr w:type="gramEnd"/>
            <w:r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966E0">
        <w:tc>
          <w:tcPr>
            <w:tcW w:w="7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left" w:pos="680"/>
              </w:tabs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практические вопросы обеспечения информационной безопасности в сфере финансово-банковской деятельности.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>Доклады, дискуссии, аудиторное учебно-практическое задание</w:t>
            </w:r>
          </w:p>
        </w:tc>
      </w:tr>
      <w:tr w:rsidR="00B966E0">
        <w:tc>
          <w:tcPr>
            <w:tcW w:w="7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pStyle w:val="a7"/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обеспечения информационной безопасности.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>Доклады, дискуссии, аудиторное учебно-практическое задание</w:t>
            </w:r>
          </w:p>
        </w:tc>
      </w:tr>
      <w:tr w:rsidR="00B966E0">
        <w:tc>
          <w:tcPr>
            <w:tcW w:w="7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Нормативная база управления информационной безопасностью.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>Доклады, дискуссии, аудиторное учебно-практическое задание</w:t>
            </w:r>
          </w:p>
        </w:tc>
      </w:tr>
      <w:tr w:rsidR="00B966E0">
        <w:tc>
          <w:tcPr>
            <w:tcW w:w="7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управления информационной безопасностью.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>Доклады, дискуссии, аудиторное учебно-практическое задание</w:t>
            </w:r>
          </w:p>
        </w:tc>
      </w:tr>
      <w:tr w:rsidR="00B966E0">
        <w:tc>
          <w:tcPr>
            <w:tcW w:w="7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Политика обеспечения информационной безопасности.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>Доклады, дискуссии, аудиторное учебно-практическое задание</w:t>
            </w:r>
          </w:p>
        </w:tc>
      </w:tr>
      <w:tr w:rsidR="00B966E0">
        <w:tc>
          <w:tcPr>
            <w:tcW w:w="7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управления рисками и </w:t>
            </w:r>
            <w:r>
              <w:rPr>
                <w:sz w:val="24"/>
                <w:szCs w:val="24"/>
              </w:rPr>
              <w:lastRenderedPageBreak/>
              <w:t>инцидентами информационной безопасности.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 xml:space="preserve">Доклады, дискуссии, </w:t>
            </w:r>
            <w:r>
              <w:rPr>
                <w:sz w:val="24"/>
                <w:szCs w:val="24"/>
              </w:rPr>
              <w:lastRenderedPageBreak/>
              <w:t>аудиторное учебно-практическое задание</w:t>
            </w:r>
          </w:p>
        </w:tc>
      </w:tr>
      <w:tr w:rsidR="00B966E0">
        <w:tc>
          <w:tcPr>
            <w:tcW w:w="7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управления контролем обеспечения информационной безопасности.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>Доклады, дискуссии, аудиторное учебно-практическое задание</w:t>
            </w:r>
          </w:p>
        </w:tc>
      </w:tr>
      <w:tr w:rsidR="00B966E0">
        <w:tc>
          <w:tcPr>
            <w:tcW w:w="3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целом по дисциплине</w:t>
            </w:r>
          </w:p>
          <w:p w:rsidR="00B966E0" w:rsidRDefault="00B966E0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расчетно-аналитическая работа</w:t>
            </w:r>
          </w:p>
        </w:tc>
      </w:tr>
      <w:tr w:rsidR="00B966E0">
        <w:tc>
          <w:tcPr>
            <w:tcW w:w="3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в %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B966E0">
            <w:pPr>
              <w:tabs>
                <w:tab w:val="right" w:pos="851"/>
              </w:tabs>
              <w:spacing w:line="276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966E0" w:rsidRDefault="0039714D">
      <w:pPr>
        <w:spacing w:before="240" w:after="160" w:line="259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B966E0" w:rsidRDefault="0039714D">
      <w:pPr>
        <w:spacing w:line="276" w:lineRule="auto"/>
        <w:jc w:val="both"/>
        <w:rPr>
          <w:sz w:val="28"/>
          <w:szCs w:val="28"/>
        </w:rPr>
      </w:pPr>
      <w:r>
        <w:br w:type="page"/>
      </w:r>
    </w:p>
    <w:p w:rsidR="00B966E0" w:rsidRDefault="0039714D">
      <w:pPr>
        <w:pStyle w:val="a4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5.3. Содержание семинаров, практических занятий</w:t>
      </w:r>
    </w:p>
    <w:p w:rsidR="00B966E0" w:rsidRDefault="0039714D">
      <w:pPr>
        <w:pStyle w:val="a4"/>
        <w:spacing w:line="360" w:lineRule="auto"/>
        <w:jc w:val="right"/>
        <w:rPr>
          <w:b w:val="0"/>
          <w:bCs/>
          <w:szCs w:val="28"/>
        </w:rPr>
      </w:pPr>
      <w:r>
        <w:rPr>
          <w:b w:val="0"/>
          <w:bCs/>
          <w:szCs w:val="28"/>
        </w:rPr>
        <w:t>Таблица 4</w:t>
      </w:r>
    </w:p>
    <w:tbl>
      <w:tblPr>
        <w:tblStyle w:val="aff1"/>
        <w:tblW w:w="10195" w:type="dxa"/>
        <w:tblLayout w:type="fixed"/>
        <w:tblLook w:val="04A0" w:firstRow="1" w:lastRow="0" w:firstColumn="1" w:lastColumn="0" w:noHBand="0" w:noVBand="1"/>
      </w:tblPr>
      <w:tblGrid>
        <w:gridCol w:w="2361"/>
        <w:gridCol w:w="5648"/>
        <w:gridCol w:w="2186"/>
      </w:tblGrid>
      <w:tr w:rsidR="00B966E0">
        <w:tc>
          <w:tcPr>
            <w:tcW w:w="2361" w:type="dxa"/>
          </w:tcPr>
          <w:p w:rsidR="00B966E0" w:rsidRDefault="0039714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48" w:type="dxa"/>
          </w:tcPr>
          <w:p w:rsidR="00B966E0" w:rsidRDefault="0039714D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B966E0" w:rsidRDefault="00B966E0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86" w:type="dxa"/>
          </w:tcPr>
          <w:p w:rsidR="00B966E0" w:rsidRDefault="0039714D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966E0">
        <w:tc>
          <w:tcPr>
            <w:tcW w:w="2361" w:type="dxa"/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Введение в практические вопросы обеспечения информационной безопасности в сфере финансово-банковской деятельности.</w:t>
            </w:r>
          </w:p>
        </w:tc>
        <w:tc>
          <w:tcPr>
            <w:tcW w:w="5648" w:type="dxa"/>
          </w:tcPr>
          <w:p w:rsidR="00B966E0" w:rsidRDefault="0039714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проблематику терминологической базы ИБ.</w:t>
            </w:r>
          </w:p>
          <w:p w:rsidR="00B966E0" w:rsidRDefault="0039714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систематики понятий в области информационной безопасности АС. Источники терминов и их определений.</w:t>
            </w:r>
          </w:p>
          <w:p w:rsidR="00B966E0" w:rsidRDefault="00B966E0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B966E0" w:rsidRDefault="0039714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8.9 - 8.11, 9.1 – 9.4</w:t>
            </w:r>
          </w:p>
        </w:tc>
        <w:tc>
          <w:tcPr>
            <w:tcW w:w="2186" w:type="dxa"/>
          </w:tcPr>
          <w:p w:rsidR="00B966E0" w:rsidRDefault="0039714D">
            <w:pPr>
              <w:pStyle w:val="a9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  <w:shd w:val="clear" w:color="auto" w:fill="FFFFFF"/>
              </w:rPr>
              <w:t>Доклады, групповые дискуссии, презентации, обсуждение ситуационных задач</w:t>
            </w:r>
          </w:p>
          <w:p w:rsidR="00B966E0" w:rsidRDefault="00B966E0">
            <w:pPr>
              <w:spacing w:line="276" w:lineRule="auto"/>
              <w:ind w:left="113" w:right="2098"/>
              <w:jc w:val="both"/>
              <w:rPr>
                <w:sz w:val="24"/>
                <w:szCs w:val="24"/>
              </w:rPr>
            </w:pPr>
          </w:p>
        </w:tc>
      </w:tr>
      <w:tr w:rsidR="00B966E0">
        <w:tc>
          <w:tcPr>
            <w:tcW w:w="2361" w:type="dxa"/>
            <w:tcBorders>
              <w:top w:val="nil"/>
            </w:tcBorders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Объекты обеспечения информационной безопасности.</w:t>
            </w:r>
          </w:p>
        </w:tc>
        <w:tc>
          <w:tcPr>
            <w:tcW w:w="5648" w:type="dxa"/>
            <w:tcBorders>
              <w:top w:val="nil"/>
            </w:tcBorders>
          </w:tcPr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описание объекта ИБ.</w:t>
            </w:r>
          </w:p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информации. Классификация активов. Классификация объектов ИБ. Организация как объект обеспечения ИБ. Объекты критической информационной инфраструктуры</w:t>
            </w:r>
          </w:p>
          <w:p w:rsidR="00B966E0" w:rsidRDefault="00B966E0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</w:p>
          <w:p w:rsidR="00B966E0" w:rsidRDefault="0039714D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8.12 — 8.14, 9.1 – 9.4</w:t>
            </w:r>
          </w:p>
        </w:tc>
        <w:tc>
          <w:tcPr>
            <w:tcW w:w="2186" w:type="dxa"/>
            <w:tcBorders>
              <w:top w:val="nil"/>
            </w:tcBorders>
          </w:tcPr>
          <w:p w:rsidR="00B966E0" w:rsidRDefault="0039714D">
            <w:pPr>
              <w:pStyle w:val="a9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</w:rPr>
              <w:t>Доклады, групповые дискуссии, презентации, обсуждение ситуационных задач</w:t>
            </w:r>
          </w:p>
        </w:tc>
      </w:tr>
      <w:tr w:rsidR="00B966E0">
        <w:tc>
          <w:tcPr>
            <w:tcW w:w="2361" w:type="dxa"/>
            <w:tcBorders>
              <w:top w:val="nil"/>
            </w:tcBorders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Нормативная база управления информационной безопасностью.</w:t>
            </w:r>
          </w:p>
        </w:tc>
        <w:tc>
          <w:tcPr>
            <w:tcW w:w="5648" w:type="dxa"/>
            <w:tcBorders>
              <w:top w:val="nil"/>
            </w:tcBorders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 термина «управление». Отраслевые стандарты в области управления ИБ — стандарты банковской системы Российской Федерации.</w:t>
            </w:r>
          </w:p>
          <w:p w:rsidR="00B966E0" w:rsidRDefault="00B966E0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</w:p>
          <w:p w:rsidR="00B966E0" w:rsidRDefault="0039714D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8.1 — 8.8, 9.1 – 9.4</w:t>
            </w:r>
          </w:p>
        </w:tc>
        <w:tc>
          <w:tcPr>
            <w:tcW w:w="2186" w:type="dxa"/>
            <w:tcBorders>
              <w:top w:val="nil"/>
            </w:tcBorders>
          </w:tcPr>
          <w:p w:rsidR="00B966E0" w:rsidRDefault="0039714D">
            <w:pPr>
              <w:pStyle w:val="a9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  <w:shd w:val="clear" w:color="auto" w:fill="FFFFFF"/>
              </w:rPr>
              <w:t>Доклады, групповые дискуссии, презентации, обсуждение ситуационных задач</w:t>
            </w:r>
          </w:p>
        </w:tc>
      </w:tr>
      <w:tr w:rsidR="00B966E0">
        <w:tc>
          <w:tcPr>
            <w:tcW w:w="2361" w:type="dxa"/>
            <w:tcBorders>
              <w:top w:val="nil"/>
            </w:tcBorders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Система управления информационной безопасностью.</w:t>
            </w:r>
          </w:p>
        </w:tc>
        <w:tc>
          <w:tcPr>
            <w:tcW w:w="5648" w:type="dxa"/>
            <w:tcBorders>
              <w:top w:val="nil"/>
            </w:tcBorders>
          </w:tcPr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системы управления ИБ. Область применения системы управления ИБ. Политика СУИБ. Стратегия построения и внедрения СУИБ.</w:t>
            </w:r>
          </w:p>
          <w:p w:rsidR="00B966E0" w:rsidRDefault="00B966E0">
            <w:pPr>
              <w:spacing w:line="276" w:lineRule="auto"/>
              <w:ind w:firstLine="3"/>
              <w:jc w:val="both"/>
            </w:pPr>
          </w:p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8.12, 8.14, 9.1 – 9.4</w:t>
            </w:r>
          </w:p>
        </w:tc>
        <w:tc>
          <w:tcPr>
            <w:tcW w:w="2186" w:type="dxa"/>
            <w:tcBorders>
              <w:top w:val="nil"/>
            </w:tcBorders>
          </w:tcPr>
          <w:p w:rsidR="00B966E0" w:rsidRDefault="0039714D">
            <w:pPr>
              <w:pStyle w:val="a9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  <w:shd w:val="clear" w:color="auto" w:fill="FFFFFF"/>
              </w:rPr>
              <w:t>Доклады, групповые дискуссии, презентации, обсуждение ситуационных задач</w:t>
            </w:r>
          </w:p>
        </w:tc>
      </w:tr>
      <w:tr w:rsidR="00B966E0">
        <w:tc>
          <w:tcPr>
            <w:tcW w:w="2361" w:type="dxa"/>
            <w:tcBorders>
              <w:top w:val="nil"/>
            </w:tcBorders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Политика обеспечения информационной безопасности.</w:t>
            </w:r>
          </w:p>
        </w:tc>
        <w:tc>
          <w:tcPr>
            <w:tcW w:w="5648" w:type="dxa"/>
            <w:tcBorders>
              <w:top w:val="nil"/>
            </w:tcBorders>
          </w:tcPr>
          <w:p w:rsidR="00B966E0" w:rsidRDefault="0039714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политики обеспечения информационной безопасности. Основные требования и принципы, учитываемые при разработке и внедрении политики обеспечения ИБ.</w:t>
            </w:r>
          </w:p>
          <w:p w:rsidR="00B966E0" w:rsidRDefault="00B966E0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8.12 — 8.14, 9.1 – 9.4</w:t>
            </w:r>
          </w:p>
        </w:tc>
        <w:tc>
          <w:tcPr>
            <w:tcW w:w="2186" w:type="dxa"/>
            <w:tcBorders>
              <w:top w:val="nil"/>
            </w:tcBorders>
          </w:tcPr>
          <w:p w:rsidR="00B966E0" w:rsidRDefault="0039714D">
            <w:pPr>
              <w:pStyle w:val="a9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  <w:shd w:val="clear" w:color="auto" w:fill="FFFFFF"/>
              </w:rPr>
              <w:t>Доклады, групповые дискуссии, презентации, обсуждение ситуационных задач</w:t>
            </w:r>
          </w:p>
        </w:tc>
      </w:tr>
      <w:tr w:rsidR="00B966E0">
        <w:tc>
          <w:tcPr>
            <w:tcW w:w="2361" w:type="dxa"/>
            <w:tcBorders>
              <w:top w:val="nil"/>
            </w:tcBorders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 Основы управления рисками и инцидентами информационной безопасности.</w:t>
            </w:r>
          </w:p>
        </w:tc>
        <w:tc>
          <w:tcPr>
            <w:tcW w:w="5648" w:type="dxa"/>
            <w:tcBorders>
              <w:top w:val="nil"/>
            </w:tcBorders>
          </w:tcPr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Нормативная база управления рисками и инцидентами ИБ. Системный подход к управлению рисками. События и инциденты ИБ.</w:t>
            </w:r>
          </w:p>
          <w:p w:rsidR="00B966E0" w:rsidRDefault="00B966E0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</w:p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8.1 — 8.8, 9.1 – 9.4</w:t>
            </w:r>
          </w:p>
        </w:tc>
        <w:tc>
          <w:tcPr>
            <w:tcW w:w="2186" w:type="dxa"/>
            <w:tcBorders>
              <w:top w:val="nil"/>
            </w:tcBorders>
          </w:tcPr>
          <w:p w:rsidR="00B966E0" w:rsidRDefault="0039714D">
            <w:pPr>
              <w:pStyle w:val="a9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  <w:shd w:val="clear" w:color="auto" w:fill="FFFFFF"/>
              </w:rPr>
              <w:t>Доклады, групповые дискуссии, презентации, обсуждение ситуационных задач</w:t>
            </w:r>
          </w:p>
        </w:tc>
      </w:tr>
      <w:tr w:rsidR="00B966E0">
        <w:tc>
          <w:tcPr>
            <w:tcW w:w="2361" w:type="dxa"/>
            <w:tcBorders>
              <w:top w:val="nil"/>
            </w:tcBorders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Основы управления контролем обеспечения информационной безопасности.</w:t>
            </w:r>
          </w:p>
        </w:tc>
        <w:tc>
          <w:tcPr>
            <w:tcW w:w="5648" w:type="dxa"/>
            <w:tcBorders>
              <w:top w:val="nil"/>
            </w:tcBorders>
          </w:tcPr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Нормативная база управления контролем ИБ. Процессы контроля системы управления ИБ. Мониторинг информационной безопасности</w:t>
            </w:r>
          </w:p>
          <w:p w:rsidR="00B966E0" w:rsidRDefault="00B966E0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</w:p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8.12 - 8.14, 9.1 – 9.4</w:t>
            </w:r>
          </w:p>
        </w:tc>
        <w:tc>
          <w:tcPr>
            <w:tcW w:w="2186" w:type="dxa"/>
            <w:tcBorders>
              <w:top w:val="nil"/>
            </w:tcBorders>
          </w:tcPr>
          <w:p w:rsidR="00B966E0" w:rsidRDefault="0039714D">
            <w:pPr>
              <w:pStyle w:val="a9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  <w:shd w:val="clear" w:color="auto" w:fill="FFFFFF"/>
              </w:rPr>
              <w:t>Доклады, групповые дискуссии, презентации, обсуждение ситуационных задач</w:t>
            </w:r>
          </w:p>
        </w:tc>
      </w:tr>
    </w:tbl>
    <w:p w:rsidR="00B966E0" w:rsidRDefault="00B966E0">
      <w:pPr>
        <w:widowControl/>
        <w:spacing w:after="160" w:line="276" w:lineRule="auto"/>
        <w:rPr>
          <w:sz w:val="28"/>
          <w:szCs w:val="28"/>
        </w:rPr>
      </w:pPr>
    </w:p>
    <w:p w:rsidR="00B966E0" w:rsidRDefault="0039714D">
      <w:pPr>
        <w:pStyle w:val="2"/>
        <w:ind w:firstLine="709"/>
        <w:jc w:val="both"/>
      </w:pPr>
      <w:bookmarkStart w:id="17" w:name="__RefHeading___Toc14392_3053366232"/>
      <w:bookmarkStart w:id="18" w:name="_Toc152321437"/>
      <w:bookmarkStart w:id="19" w:name="_Toc165379316"/>
      <w:bookmarkEnd w:id="17"/>
      <w:r>
        <w:rPr>
          <w:rFonts w:ascii="Times New Roman" w:hAnsi="Times New Roman"/>
          <w:i w:val="0"/>
          <w:iCs w:val="0"/>
        </w:rPr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</w:p>
    <w:p w:rsidR="00B966E0" w:rsidRDefault="0039714D">
      <w:pPr>
        <w:keepNext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B966E0" w:rsidRDefault="0039714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31"/>
        <w:gridCol w:w="4459"/>
        <w:gridCol w:w="3331"/>
      </w:tblGrid>
      <w:tr w:rsidR="00B966E0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E0" w:rsidRDefault="0039714D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966E0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Введение в практические вопросы обеспечения информационной безопасности в сфере финансово-банковской деятельности.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Сравнительный анализ существующих терминов и определений в области ИБ. Термин «информационная безопасность объекта» и его определение. Понятие «пространство кибербезопасности».</w:t>
            </w:r>
          </w:p>
          <w:p w:rsidR="00B966E0" w:rsidRDefault="00B966E0">
            <w:pPr>
              <w:spacing w:line="276" w:lineRule="auto"/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E0" w:rsidRDefault="0039714D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:rsidR="00B966E0" w:rsidRDefault="0039714D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:rsidR="00B966E0" w:rsidRDefault="0039714D">
            <w:pPr>
              <w:keepNext/>
              <w:spacing w:line="276" w:lineRule="auto"/>
              <w:ind w:firstLine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докладов, презентаций</w:t>
            </w:r>
            <w:r>
              <w:rPr>
                <w:sz w:val="24"/>
                <w:szCs w:val="24"/>
                <w:lang w:val="en-US"/>
              </w:rPr>
              <w:t>;</w:t>
            </w:r>
          </w:p>
        </w:tc>
      </w:tr>
      <w:tr w:rsidR="00B966E0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Объекты обеспечения информационной безопасности.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Объекты автоматизированной обработки информации в финансово-банковской сфере. Понятие объекта информатизации. Автоматизированная система управления технологическим процессом.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E0" w:rsidRDefault="0039714D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:rsidR="00B966E0" w:rsidRDefault="0039714D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:rsidR="00B966E0" w:rsidRDefault="0039714D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B966E0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Нормативная база управления информационной безопасностью.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Группа стандартов ISO/IEC 27000.  Уровень «Общие требования». Уровень «Общие рекомендации». Уровень «Руководства для отдельных отраслей».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E0" w:rsidRDefault="0039714D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:rsidR="00B966E0" w:rsidRDefault="0039714D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B966E0"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Система управления информационной безопасностью.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Структура системы информационной безопасности объекта. Управление системой обеспечения защиты информации объекта</w:t>
            </w:r>
          </w:p>
          <w:p w:rsidR="00B966E0" w:rsidRDefault="00B966E0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E0" w:rsidRDefault="0039714D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работа с учебной, научной и справочной литературой;</w:t>
            </w:r>
          </w:p>
          <w:p w:rsidR="00B966E0" w:rsidRDefault="0039714D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:rsidR="00B966E0" w:rsidRDefault="0039714D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докладов / </w:t>
            </w:r>
            <w:r>
              <w:rPr>
                <w:bCs/>
                <w:sz w:val="24"/>
                <w:szCs w:val="24"/>
              </w:rPr>
              <w:lastRenderedPageBreak/>
              <w:t>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B966E0">
        <w:tc>
          <w:tcPr>
            <w:tcW w:w="2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 Политика обеспечения информационной безопасности.</w:t>
            </w:r>
          </w:p>
        </w:tc>
        <w:tc>
          <w:tcPr>
            <w:tcW w:w="4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политики обеспечения ИБ. Жизненный цикл политики обеспечения ИБ. Ответственность за исполнение политики обеспечения информационной безопасности.</w:t>
            </w:r>
          </w:p>
        </w:tc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E0" w:rsidRDefault="0039714D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:rsidR="00B966E0" w:rsidRDefault="0039714D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:rsidR="00B966E0" w:rsidRDefault="0039714D">
            <w:pPr>
              <w:keepNext/>
              <w:spacing w:line="276" w:lineRule="auto"/>
              <w:ind w:firstLine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/ презентаций</w:t>
            </w:r>
            <w:r>
              <w:rPr>
                <w:sz w:val="24"/>
                <w:szCs w:val="24"/>
                <w:lang w:val="en-US"/>
              </w:rPr>
              <w:t>;</w:t>
            </w:r>
          </w:p>
        </w:tc>
      </w:tr>
      <w:tr w:rsidR="00B966E0">
        <w:tc>
          <w:tcPr>
            <w:tcW w:w="2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Основы управления рисками и инцидентами информационной безопасности.</w:t>
            </w:r>
          </w:p>
        </w:tc>
        <w:tc>
          <w:tcPr>
            <w:tcW w:w="4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Система управления инцидентами ИБ. Документация системы управления инцидентами ИБ</w:t>
            </w:r>
          </w:p>
        </w:tc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E0" w:rsidRDefault="0039714D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:rsidR="00B966E0" w:rsidRDefault="0039714D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:rsidR="00B966E0" w:rsidRDefault="0039714D">
            <w:pPr>
              <w:keepNext/>
              <w:spacing w:line="276" w:lineRule="auto"/>
              <w:ind w:firstLine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/ презентаций</w:t>
            </w:r>
            <w:r>
              <w:rPr>
                <w:sz w:val="24"/>
                <w:szCs w:val="24"/>
                <w:lang w:val="en-US"/>
              </w:rPr>
              <w:t>;</w:t>
            </w:r>
          </w:p>
        </w:tc>
      </w:tr>
      <w:tr w:rsidR="00B966E0">
        <w:tc>
          <w:tcPr>
            <w:tcW w:w="2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Основы управления контролем обеспечения информационной безопасности.</w:t>
            </w:r>
          </w:p>
        </w:tc>
        <w:tc>
          <w:tcPr>
            <w:tcW w:w="4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6E0" w:rsidRDefault="0039714D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Самооценка информационной безопасности. Внутренний и внешний аудит информационной безопасности.</w:t>
            </w:r>
          </w:p>
        </w:tc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E0" w:rsidRDefault="0039714D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:rsidR="00B966E0" w:rsidRDefault="0039714D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:rsidR="00B966E0" w:rsidRDefault="0039714D">
            <w:pPr>
              <w:keepNext/>
              <w:spacing w:line="276" w:lineRule="auto"/>
              <w:ind w:firstLine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/ презентаций</w:t>
            </w:r>
            <w:r>
              <w:rPr>
                <w:sz w:val="24"/>
                <w:szCs w:val="24"/>
                <w:lang w:val="en-US"/>
              </w:rPr>
              <w:t>;</w:t>
            </w:r>
          </w:p>
        </w:tc>
      </w:tr>
    </w:tbl>
    <w:p w:rsidR="00B966E0" w:rsidRDefault="00B966E0">
      <w:pPr>
        <w:spacing w:line="276" w:lineRule="auto"/>
        <w:rPr>
          <w:sz w:val="28"/>
          <w:szCs w:val="28"/>
        </w:rPr>
      </w:pPr>
    </w:p>
    <w:p w:rsidR="00B966E0" w:rsidRDefault="0039714D">
      <w:pPr>
        <w:ind w:firstLine="709"/>
        <w:jc w:val="both"/>
      </w:pPr>
      <w:bookmarkStart w:id="20" w:name="__RefHeading___Toc9363_3639785965"/>
      <w:bookmarkStart w:id="21" w:name="_Toc449537780"/>
      <w:bookmarkStart w:id="22" w:name="_Toc99725157"/>
      <w:bookmarkStart w:id="23" w:name="_Toc22895240"/>
      <w:bookmarkEnd w:id="20"/>
      <w:r>
        <w:rPr>
          <w:b/>
          <w:bCs/>
          <w:sz w:val="28"/>
          <w:szCs w:val="28"/>
        </w:rPr>
        <w:t xml:space="preserve">6.2. </w:t>
      </w:r>
      <w:bookmarkEnd w:id="21"/>
      <w:r>
        <w:rPr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22"/>
      <w:bookmarkEnd w:id="23"/>
    </w:p>
    <w:p w:rsidR="00B966E0" w:rsidRDefault="00B966E0">
      <w:pPr>
        <w:widowControl/>
        <w:spacing w:line="276" w:lineRule="auto"/>
        <w:rPr>
          <w:bCs/>
          <w:sz w:val="28"/>
          <w:szCs w:val="28"/>
        </w:rPr>
      </w:pPr>
    </w:p>
    <w:p w:rsidR="00B966E0" w:rsidRPr="0039714D" w:rsidRDefault="00B966E0">
      <w:pPr>
        <w:spacing w:line="276" w:lineRule="auto"/>
        <w:jc w:val="both"/>
        <w:rPr>
          <w:sz w:val="28"/>
          <w:szCs w:val="28"/>
        </w:rPr>
      </w:pPr>
    </w:p>
    <w:p w:rsidR="00B966E0" w:rsidRPr="0039714D" w:rsidRDefault="0039714D">
      <w:pPr>
        <w:spacing w:line="276" w:lineRule="auto"/>
        <w:ind w:left="709"/>
        <w:jc w:val="center"/>
        <w:rPr>
          <w:bCs/>
          <w:sz w:val="28"/>
          <w:szCs w:val="28"/>
        </w:rPr>
      </w:pPr>
      <w:r w:rsidRPr="0039714D">
        <w:rPr>
          <w:bCs/>
          <w:sz w:val="28"/>
          <w:szCs w:val="28"/>
        </w:rPr>
        <w:t>Примерные темы расчетно-аналитических работ: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851"/>
        </w:tabs>
        <w:spacing w:line="276" w:lineRule="auto"/>
        <w:ind w:left="0" w:firstLine="567"/>
        <w:jc w:val="both"/>
      </w:pPr>
      <w:r>
        <w:t>«Проектирование системы информационной безопасности финансово-банковской системы ведения счетов клиентов»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851"/>
        </w:tabs>
        <w:spacing w:line="276" w:lineRule="auto"/>
        <w:ind w:left="0" w:firstLine="567"/>
        <w:jc w:val="both"/>
      </w:pPr>
      <w:r>
        <w:t xml:space="preserve">«Проектирование системы информационной безопасности интеллектуальной системы учета энергетической компании» 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851"/>
        </w:tabs>
        <w:ind w:left="0" w:firstLine="567"/>
        <w:jc w:val="both"/>
      </w:pPr>
      <w:r>
        <w:t xml:space="preserve">«Разработка системы информационной безопасности информационной системы обработки персональных данных медицинского </w:t>
      </w:r>
      <w:proofErr w:type="spellStart"/>
      <w:r>
        <w:t>учереждения</w:t>
      </w:r>
      <w:proofErr w:type="spellEnd"/>
      <w:r>
        <w:t xml:space="preserve">» 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851"/>
        </w:tabs>
        <w:ind w:left="0" w:firstLine="567"/>
        <w:jc w:val="both"/>
      </w:pPr>
      <w:r>
        <w:t xml:space="preserve">«Разработка системы информационной безопасности информационной системы учета хранения опасных веществ при химическом производстве» 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851"/>
        </w:tabs>
        <w:ind w:left="0" w:firstLine="567"/>
        <w:jc w:val="both"/>
      </w:pPr>
      <w:r>
        <w:t>«Проектирование системы информационной безопасности интеллектуальной системы учета топливно-энергетической компании»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851"/>
        </w:tabs>
        <w:ind w:left="0" w:firstLine="567"/>
        <w:jc w:val="both"/>
      </w:pPr>
      <w:r>
        <w:t xml:space="preserve">«Разработка системы информационной безопасности информационной системы учета хранения и использования топлива для предприятия атомной энергетики» 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851"/>
        </w:tabs>
        <w:ind w:left="0" w:firstLine="567"/>
        <w:jc w:val="both"/>
      </w:pPr>
      <w:r>
        <w:t>«Проектирование системы информационной безопасности интеллектуальной системы учета государственной регистрации недвижимости»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851"/>
        </w:tabs>
        <w:ind w:left="0" w:firstLine="567"/>
        <w:jc w:val="both"/>
      </w:pPr>
      <w:r>
        <w:t>«Разработка системы информационной безопасности информационной системы учета документации для предприятия оборонного сектора»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426"/>
          <w:tab w:val="left" w:pos="851"/>
        </w:tabs>
        <w:ind w:left="0" w:firstLine="426"/>
        <w:jc w:val="both"/>
      </w:pPr>
      <w:r>
        <w:t xml:space="preserve"> «Разработка системы информационной безопасности информационной системы учета документации для предприятия горно-добывающей отрасли»</w:t>
      </w:r>
    </w:p>
    <w:p w:rsidR="00B966E0" w:rsidRDefault="0039714D">
      <w:pPr>
        <w:pStyle w:val="a9"/>
        <w:numPr>
          <w:ilvl w:val="0"/>
          <w:numId w:val="4"/>
        </w:numPr>
        <w:tabs>
          <w:tab w:val="clear" w:pos="709"/>
          <w:tab w:val="left" w:pos="0"/>
          <w:tab w:val="left" w:pos="426"/>
          <w:tab w:val="left" w:pos="851"/>
        </w:tabs>
        <w:spacing w:after="283"/>
        <w:ind w:left="0" w:firstLine="426"/>
        <w:jc w:val="both"/>
      </w:pPr>
      <w:r>
        <w:t>«Проектирование системы информационной безопасности интеллектуальной системы учета клиентов мобильной связи»</w:t>
      </w:r>
    </w:p>
    <w:p w:rsidR="0039714D" w:rsidRDefault="0039714D" w:rsidP="0039714D">
      <w:pPr>
        <w:pStyle w:val="a9"/>
        <w:tabs>
          <w:tab w:val="left" w:pos="0"/>
          <w:tab w:val="left" w:pos="851"/>
        </w:tabs>
        <w:spacing w:line="276" w:lineRule="auto"/>
        <w:ind w:left="0"/>
        <w:jc w:val="center"/>
      </w:pPr>
      <w:r>
        <w:lastRenderedPageBreak/>
        <w:t>Примерные задания  расчетно-аналитической работы:</w:t>
      </w:r>
    </w:p>
    <w:p w:rsidR="00B966E0" w:rsidRDefault="0039714D">
      <w:pPr>
        <w:pStyle w:val="a9"/>
        <w:tabs>
          <w:tab w:val="left" w:pos="0"/>
          <w:tab w:val="left" w:pos="851"/>
        </w:tabs>
        <w:spacing w:line="276" w:lineRule="auto"/>
        <w:ind w:left="0"/>
        <w:jc w:val="both"/>
      </w:pPr>
      <w:r>
        <w:t xml:space="preserve"> «Проектирование системы информационной безопасности финансово-банковской системы ведения счетов клиентов»</w:t>
      </w:r>
    </w:p>
    <w:p w:rsidR="00B966E0" w:rsidRDefault="0039714D">
      <w:pPr>
        <w:spacing w:line="276" w:lineRule="auto"/>
        <w:ind w:left="709"/>
      </w:pPr>
      <w:r>
        <w:rPr>
          <w:sz w:val="28"/>
          <w:szCs w:val="28"/>
        </w:rPr>
        <w:t>1. Определите объекты ИБ системы ведения счетов клиентов подлежащие защите.</w:t>
      </w:r>
    </w:p>
    <w:p w:rsidR="00B966E0" w:rsidRDefault="0039714D">
      <w:pPr>
        <w:spacing w:line="276" w:lineRule="auto"/>
        <w:ind w:left="709"/>
      </w:pPr>
      <w:r>
        <w:rPr>
          <w:sz w:val="28"/>
          <w:szCs w:val="28"/>
        </w:rPr>
        <w:t>2.  Проведите классификацию активов финансово-банковской организаций</w:t>
      </w:r>
    </w:p>
    <w:p w:rsidR="00B966E0" w:rsidRDefault="0039714D">
      <w:pPr>
        <w:spacing w:line="276" w:lineRule="auto"/>
        <w:ind w:left="709"/>
      </w:pPr>
      <w:r>
        <w:rPr>
          <w:sz w:val="28"/>
          <w:szCs w:val="28"/>
        </w:rPr>
        <w:t>3. Предложите методику определения угроз ИБ</w:t>
      </w:r>
    </w:p>
    <w:p w:rsidR="00B966E0" w:rsidRDefault="0039714D">
      <w:pPr>
        <w:spacing w:line="276" w:lineRule="auto"/>
        <w:ind w:left="709"/>
      </w:pPr>
      <w:r>
        <w:rPr>
          <w:sz w:val="28"/>
          <w:szCs w:val="28"/>
        </w:rPr>
        <w:t>4. Составьте модель политики обеспечения ИБ в организаций</w:t>
      </w:r>
    </w:p>
    <w:p w:rsidR="00B966E0" w:rsidRDefault="0039714D">
      <w:pPr>
        <w:spacing w:line="276" w:lineRule="auto"/>
        <w:ind w:left="709"/>
      </w:pPr>
      <w:r>
        <w:rPr>
          <w:sz w:val="28"/>
          <w:szCs w:val="28"/>
        </w:rPr>
        <w:t>5. Приведите нормативную базу управления рисками и инцидентами определяемую в документах Банка России</w:t>
      </w:r>
    </w:p>
    <w:p w:rsidR="00B966E0" w:rsidRDefault="00B966E0">
      <w:pPr>
        <w:spacing w:line="276" w:lineRule="auto"/>
        <w:ind w:left="709"/>
        <w:rPr>
          <w:sz w:val="28"/>
          <w:szCs w:val="28"/>
        </w:rPr>
      </w:pPr>
    </w:p>
    <w:p w:rsidR="00B966E0" w:rsidRDefault="0039714D">
      <w:pPr>
        <w:pStyle w:val="a9"/>
        <w:tabs>
          <w:tab w:val="left" w:pos="0"/>
          <w:tab w:val="left" w:pos="851"/>
        </w:tabs>
        <w:ind w:left="0"/>
        <w:jc w:val="both"/>
      </w:pPr>
      <w:r>
        <w:t xml:space="preserve">«Разработка системы информационной безопасности информационной системы учета хранения опасных веществ при химическом производстве» </w:t>
      </w:r>
    </w:p>
    <w:p w:rsidR="00B966E0" w:rsidRDefault="0039714D">
      <w:pPr>
        <w:pStyle w:val="a9"/>
        <w:numPr>
          <w:ilvl w:val="3"/>
          <w:numId w:val="4"/>
        </w:numPr>
        <w:tabs>
          <w:tab w:val="left" w:pos="0"/>
          <w:tab w:val="left" w:pos="851"/>
        </w:tabs>
        <w:ind w:left="0" w:firstLine="567"/>
        <w:jc w:val="both"/>
      </w:pPr>
      <w:r>
        <w:t>Проведите классификацию информации подлежащей защите в организации производящей, хранящей и использующей химически опасные вещества.</w:t>
      </w:r>
    </w:p>
    <w:p w:rsidR="00B966E0" w:rsidRDefault="0039714D">
      <w:pPr>
        <w:pStyle w:val="a9"/>
        <w:numPr>
          <w:ilvl w:val="3"/>
          <w:numId w:val="4"/>
        </w:numPr>
        <w:tabs>
          <w:tab w:val="left" w:pos="0"/>
          <w:tab w:val="left" w:pos="851"/>
        </w:tabs>
        <w:ind w:left="0" w:firstLine="567"/>
        <w:jc w:val="both"/>
      </w:pPr>
      <w:r>
        <w:t xml:space="preserve">В </w:t>
      </w:r>
      <w:proofErr w:type="spellStart"/>
      <w:r>
        <w:t>соотвествии</w:t>
      </w:r>
      <w:proofErr w:type="spellEnd"/>
      <w:r>
        <w:t xml:space="preserve"> с нормативными документами РФ опишите методику определения угроз ИБ для системы учета хранения опасных веществ.</w:t>
      </w:r>
    </w:p>
    <w:p w:rsidR="00B966E0" w:rsidRDefault="0039714D">
      <w:pPr>
        <w:pStyle w:val="a9"/>
        <w:numPr>
          <w:ilvl w:val="3"/>
          <w:numId w:val="4"/>
        </w:numPr>
        <w:tabs>
          <w:tab w:val="left" w:pos="0"/>
          <w:tab w:val="left" w:pos="851"/>
        </w:tabs>
        <w:ind w:left="0" w:firstLine="567"/>
        <w:jc w:val="both"/>
      </w:pPr>
      <w:r>
        <w:t>Предложите стратегию построения и внедрения СУИБ.</w:t>
      </w:r>
    </w:p>
    <w:p w:rsidR="00B966E0" w:rsidRDefault="0039714D">
      <w:pPr>
        <w:pStyle w:val="a9"/>
        <w:numPr>
          <w:ilvl w:val="3"/>
          <w:numId w:val="4"/>
        </w:numPr>
        <w:tabs>
          <w:tab w:val="left" w:pos="0"/>
          <w:tab w:val="left" w:pos="851"/>
        </w:tabs>
        <w:ind w:left="0" w:firstLine="567"/>
        <w:jc w:val="both"/>
      </w:pPr>
      <w:r>
        <w:t>Опишите жизненный цикл политики обеспечения ИБ.</w:t>
      </w:r>
    </w:p>
    <w:p w:rsidR="00B966E0" w:rsidRDefault="0039714D">
      <w:pPr>
        <w:pStyle w:val="a9"/>
        <w:numPr>
          <w:ilvl w:val="3"/>
          <w:numId w:val="4"/>
        </w:numPr>
        <w:tabs>
          <w:tab w:val="left" w:pos="0"/>
          <w:tab w:val="left" w:pos="851"/>
        </w:tabs>
        <w:ind w:left="0" w:firstLine="567"/>
        <w:jc w:val="both"/>
      </w:pPr>
      <w:r>
        <w:t xml:space="preserve">Предложите систему управления инцидентами ИБ в организации. </w:t>
      </w:r>
    </w:p>
    <w:p w:rsidR="00B966E0" w:rsidRDefault="00B966E0">
      <w:pPr>
        <w:spacing w:line="276" w:lineRule="auto"/>
        <w:ind w:left="709"/>
        <w:rPr>
          <w:sz w:val="28"/>
          <w:szCs w:val="28"/>
        </w:rPr>
      </w:pPr>
    </w:p>
    <w:p w:rsidR="00B966E0" w:rsidRDefault="0039714D">
      <w:pPr>
        <w:widowControl/>
        <w:spacing w:after="160"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информационной безопасности.</w:t>
      </w:r>
    </w:p>
    <w:p w:rsidR="00B966E0" w:rsidRDefault="0039714D">
      <w:pPr>
        <w:pStyle w:val="2"/>
        <w:ind w:firstLine="709"/>
        <w:jc w:val="both"/>
      </w:pPr>
      <w:bookmarkStart w:id="24" w:name="__RefHeading___Toc14394_3053366232"/>
      <w:bookmarkStart w:id="25" w:name="_Toc152321438"/>
      <w:bookmarkStart w:id="26" w:name="_Toc165379317"/>
      <w:bookmarkEnd w:id="24"/>
      <w:r>
        <w:rPr>
          <w:rFonts w:ascii="Times New Roman" w:hAnsi="Times New Roman"/>
          <w:i w:val="0"/>
          <w:iCs w:val="0"/>
        </w:rPr>
        <w:t>7. Фонд оценочных средств для проведения промежуточной аттестации обучающихся по дисциплине</w:t>
      </w:r>
      <w:bookmarkEnd w:id="25"/>
      <w:bookmarkEnd w:id="26"/>
    </w:p>
    <w:p w:rsidR="00B966E0" w:rsidRDefault="0039714D">
      <w:pPr>
        <w:tabs>
          <w:tab w:val="left" w:pos="54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966E0" w:rsidRDefault="0039714D">
      <w:pPr>
        <w:tabs>
          <w:tab w:val="left" w:pos="54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br w:type="page"/>
      </w:r>
    </w:p>
    <w:p w:rsidR="00B966E0" w:rsidRDefault="00B966E0">
      <w:pPr>
        <w:tabs>
          <w:tab w:val="left" w:pos="540"/>
        </w:tabs>
        <w:spacing w:line="276" w:lineRule="auto"/>
        <w:ind w:firstLine="709"/>
        <w:contextualSpacing/>
        <w:jc w:val="both"/>
      </w:pPr>
    </w:p>
    <w:p w:rsidR="00B966E0" w:rsidRDefault="0039714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ff1"/>
        <w:tblW w:w="10195" w:type="dxa"/>
        <w:tblLayout w:type="fixed"/>
        <w:tblLook w:val="04A0" w:firstRow="1" w:lastRow="0" w:firstColumn="1" w:lastColumn="0" w:noHBand="0" w:noVBand="1"/>
      </w:tblPr>
      <w:tblGrid>
        <w:gridCol w:w="1849"/>
        <w:gridCol w:w="2682"/>
        <w:gridCol w:w="2908"/>
        <w:gridCol w:w="2756"/>
      </w:tblGrid>
      <w:tr w:rsidR="00B966E0">
        <w:tc>
          <w:tcPr>
            <w:tcW w:w="1848" w:type="dxa"/>
          </w:tcPr>
          <w:p w:rsidR="00B966E0" w:rsidRDefault="0039714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82" w:type="dxa"/>
          </w:tcPr>
          <w:p w:rsidR="00B966E0" w:rsidRDefault="0039714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908" w:type="dxa"/>
          </w:tcPr>
          <w:p w:rsidR="00B966E0" w:rsidRDefault="0039714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56" w:type="dxa"/>
          </w:tcPr>
          <w:p w:rsidR="00B966E0" w:rsidRDefault="0039714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B966E0">
        <w:tc>
          <w:tcPr>
            <w:tcW w:w="1848" w:type="dxa"/>
            <w:vMerge w:val="restart"/>
          </w:tcPr>
          <w:p w:rsidR="00B966E0" w:rsidRDefault="0039714D">
            <w:r>
              <w:t xml:space="preserve">ПКП-1 </w:t>
            </w:r>
            <w:r>
              <w:rPr>
                <w:color w:val="000000"/>
              </w:rPr>
              <w:t>Способность участвовать в разработке и реализации политики информационной безопасности автоматизированных финансово-банковских систем и контролировать эффективность принятых мер по реализации политик безопасности информации автоматизированных систем</w:t>
            </w:r>
          </w:p>
        </w:tc>
        <w:tc>
          <w:tcPr>
            <w:tcW w:w="2682" w:type="dxa"/>
          </w:tcPr>
          <w:p w:rsidR="00B966E0" w:rsidRDefault="0039714D">
            <w:r>
              <w:rPr>
                <w:b/>
                <w:bCs/>
              </w:rPr>
              <w:t xml:space="preserve">Индикатор 1. </w:t>
            </w:r>
            <w:r>
              <w:t>Демонстрирует знания основных стандартов управления информационной безопасностью в кредитно-финансовых и банковских системах.</w:t>
            </w:r>
          </w:p>
        </w:tc>
        <w:tc>
          <w:tcPr>
            <w:tcW w:w="2908" w:type="dxa"/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>
              <w:rPr>
                <w:b/>
                <w:bCs/>
              </w:rPr>
              <w:t>Знать</w:t>
            </w:r>
            <w:r>
              <w:rPr>
                <w:color w:val="C9211E"/>
              </w:rPr>
              <w:t xml:space="preserve"> </w:t>
            </w:r>
            <w:r>
              <w:t>н</w:t>
            </w:r>
            <w:r>
              <w:rPr>
                <w:rStyle w:val="af8"/>
                <w:i w:val="0"/>
                <w:iCs w:val="0"/>
              </w:rPr>
              <w:t>ациональные, межгосударственные и международные стандарты в области защиты информации</w:t>
            </w:r>
          </w:p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>
              <w:rPr>
                <w:b/>
                <w:bCs/>
              </w:rPr>
              <w:t>Уметь</w:t>
            </w:r>
            <w:r>
              <w:rPr>
                <w:color w:val="C9211E"/>
              </w:rPr>
              <w:t xml:space="preserve"> </w:t>
            </w:r>
            <w:r>
              <w:t>к</w:t>
            </w:r>
            <w:r>
              <w:rPr>
                <w:rStyle w:val="af8"/>
                <w:i w:val="0"/>
                <w:iCs w:val="0"/>
              </w:rPr>
              <w:t>лассифицировать и оценивать угрозы безопасности информации</w:t>
            </w:r>
          </w:p>
        </w:tc>
        <w:tc>
          <w:tcPr>
            <w:tcW w:w="2756" w:type="dxa"/>
          </w:tcPr>
          <w:p w:rsidR="00B966E0" w:rsidRDefault="0039714D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Задача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shd w:val="clear" w:color="auto" w:fill="FFFFFF"/>
              </w:rPr>
              <w:t>Перечислите основные нормативные документы ЦБ РФ в области управления информационной безопасности банковской системы РФ</w:t>
            </w:r>
          </w:p>
          <w:p w:rsidR="00B966E0" w:rsidRDefault="00B966E0">
            <w:pPr>
              <w:jc w:val="both"/>
              <w:rPr>
                <w:color w:val="C9211E"/>
              </w:rPr>
            </w:pPr>
          </w:p>
          <w:p w:rsidR="00B966E0" w:rsidRDefault="00B966E0">
            <w:pPr>
              <w:jc w:val="both"/>
              <w:rPr>
                <w:color w:val="C9211E"/>
              </w:rPr>
            </w:pPr>
          </w:p>
        </w:tc>
      </w:tr>
      <w:tr w:rsidR="00B966E0">
        <w:trPr>
          <w:trHeight w:val="2204"/>
        </w:trPr>
        <w:tc>
          <w:tcPr>
            <w:tcW w:w="1848" w:type="dxa"/>
            <w:vMerge/>
          </w:tcPr>
          <w:p w:rsidR="00B966E0" w:rsidRDefault="00B966E0">
            <w:pPr>
              <w:jc w:val="both"/>
            </w:pPr>
          </w:p>
        </w:tc>
        <w:tc>
          <w:tcPr>
            <w:tcW w:w="2682" w:type="dxa"/>
          </w:tcPr>
          <w:p w:rsidR="00B966E0" w:rsidRDefault="0039714D">
            <w:pPr>
              <w:jc w:val="both"/>
            </w:pPr>
            <w:r>
              <w:rPr>
                <w:b/>
                <w:bCs/>
              </w:rPr>
              <w:t>Индикатор 2.</w:t>
            </w:r>
          </w:p>
          <w:p w:rsidR="00B966E0" w:rsidRDefault="0039714D">
            <w:pPr>
              <w:jc w:val="both"/>
            </w:pPr>
            <w:r>
              <w:t xml:space="preserve">Планирует, организует, реализует и </w:t>
            </w:r>
            <w:proofErr w:type="gramStart"/>
            <w:r>
              <w:t>контролирует  исполнение</w:t>
            </w:r>
            <w:proofErr w:type="gramEnd"/>
            <w:r>
              <w:t xml:space="preserve"> комплекса мер обеспечения информационной безопасности в кредитно-финансовых и банковских системах</w:t>
            </w:r>
          </w:p>
        </w:tc>
        <w:tc>
          <w:tcPr>
            <w:tcW w:w="2908" w:type="dxa"/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>
              <w:rPr>
                <w:b/>
                <w:bCs/>
              </w:rPr>
              <w:t>Знать</w:t>
            </w:r>
            <w:r>
              <w:rPr>
                <w:color w:val="C9211E"/>
              </w:rPr>
              <w:t xml:space="preserve"> </w:t>
            </w:r>
            <w:r>
              <w:t>п</w:t>
            </w:r>
            <w:r>
              <w:rPr>
                <w:rStyle w:val="af8"/>
                <w:i w:val="0"/>
                <w:iCs w:val="0"/>
              </w:rPr>
              <w:t>ринципы построения средств защиты информации от несанкционированного доступа и утечки по техническим каналам</w:t>
            </w:r>
          </w:p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>
              <w:rPr>
                <w:b/>
                <w:bCs/>
              </w:rPr>
              <w:t>Уметь</w:t>
            </w:r>
            <w:r>
              <w:rPr>
                <w:color w:val="C9211E"/>
              </w:rPr>
              <w:t xml:space="preserve"> </w:t>
            </w:r>
            <w:r>
              <w:t>к</w:t>
            </w:r>
            <w:r>
              <w:rPr>
                <w:rStyle w:val="af8"/>
                <w:i w:val="0"/>
                <w:iCs w:val="0"/>
              </w:rPr>
              <w:t>онтролировать эффективность принятых мер по защите информации в автоматизированных системах</w:t>
            </w:r>
          </w:p>
        </w:tc>
        <w:tc>
          <w:tcPr>
            <w:tcW w:w="2756" w:type="dxa"/>
          </w:tcPr>
          <w:p w:rsidR="00B966E0" w:rsidRDefault="0039714D">
            <w:pPr>
              <w:rPr>
                <w:color w:val="C9211E"/>
              </w:rPr>
            </w:pPr>
            <w:r>
              <w:rPr>
                <w:b/>
                <w:bCs/>
                <w:color w:val="000000"/>
              </w:rPr>
              <w:t xml:space="preserve">Задача. </w:t>
            </w:r>
            <w:r>
              <w:rPr>
                <w:color w:val="000000"/>
                <w:shd w:val="clear" w:color="auto" w:fill="FFFFFF"/>
              </w:rPr>
              <w:t>Опишите базовые процессы управления рисками информационной безопасности.</w:t>
            </w:r>
          </w:p>
          <w:p w:rsidR="00B966E0" w:rsidRDefault="00B966E0">
            <w:pPr>
              <w:jc w:val="both"/>
              <w:rPr>
                <w:color w:val="C9211E"/>
              </w:rPr>
            </w:pPr>
          </w:p>
        </w:tc>
      </w:tr>
      <w:tr w:rsidR="00B966E0">
        <w:tc>
          <w:tcPr>
            <w:tcW w:w="1848" w:type="dxa"/>
            <w:vMerge/>
          </w:tcPr>
          <w:p w:rsidR="00B966E0" w:rsidRDefault="00B966E0">
            <w:pPr>
              <w:jc w:val="both"/>
            </w:pPr>
          </w:p>
        </w:tc>
        <w:tc>
          <w:tcPr>
            <w:tcW w:w="2682" w:type="dxa"/>
          </w:tcPr>
          <w:p w:rsidR="00B966E0" w:rsidRDefault="0039714D">
            <w:r>
              <w:rPr>
                <w:b/>
                <w:bCs/>
              </w:rPr>
              <w:t>Индикатор 3.</w:t>
            </w:r>
            <w:r>
              <w:t xml:space="preserve"> Демонстрирует навыки написания руководящих документов по информационной безопасности </w:t>
            </w:r>
            <w:proofErr w:type="gramStart"/>
            <w:r>
              <w:t>в кредитно-финансовых и банковских систем</w:t>
            </w:r>
            <w:proofErr w:type="gramEnd"/>
            <w:r>
              <w:t>.</w:t>
            </w:r>
          </w:p>
        </w:tc>
        <w:tc>
          <w:tcPr>
            <w:tcW w:w="2908" w:type="dxa"/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>
              <w:rPr>
                <w:b/>
                <w:bCs/>
              </w:rPr>
              <w:t>Знать</w:t>
            </w:r>
            <w:r>
              <w:rPr>
                <w:color w:val="C9211E"/>
              </w:rPr>
              <w:t xml:space="preserve"> </w:t>
            </w:r>
            <w:r>
              <w:t>н</w:t>
            </w:r>
            <w:r>
              <w:rPr>
                <w:rStyle w:val="af8"/>
                <w:i w:val="0"/>
                <w:iCs w:val="0"/>
              </w:rPr>
              <w:t>ормативные правовые акты в области защиты информации</w:t>
            </w:r>
          </w:p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>
              <w:rPr>
                <w:b/>
                <w:bCs/>
              </w:rPr>
              <w:t>Уметь</w:t>
            </w:r>
            <w:r>
              <w:rPr>
                <w:color w:val="C9211E"/>
              </w:rPr>
              <w:t xml:space="preserve"> </w:t>
            </w:r>
            <w:r>
              <w:t>п</w:t>
            </w:r>
            <w:r>
              <w:rPr>
                <w:rStyle w:val="af8"/>
                <w:i w:val="0"/>
                <w:iCs w:val="0"/>
              </w:rPr>
              <w:t>рименять нормативные документы по защите информации от несанкционированного доступа и противодействию технической разведке</w:t>
            </w:r>
          </w:p>
        </w:tc>
        <w:tc>
          <w:tcPr>
            <w:tcW w:w="2756" w:type="dxa"/>
          </w:tcPr>
          <w:p w:rsidR="00B966E0" w:rsidRDefault="0039714D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Задача. </w:t>
            </w:r>
            <w:r>
              <w:rPr>
                <w:color w:val="000000"/>
                <w:shd w:val="clear" w:color="auto" w:fill="FFFFFF"/>
              </w:rPr>
              <w:t>Составьте инструкцию по обеспечению информационной безопасности в области сохранения персональных данных клиентов финансово-банковской организации</w:t>
            </w:r>
          </w:p>
          <w:p w:rsidR="00B966E0" w:rsidRDefault="00B966E0">
            <w:pPr>
              <w:jc w:val="both"/>
              <w:rPr>
                <w:color w:val="C9211E"/>
              </w:rPr>
            </w:pPr>
          </w:p>
        </w:tc>
      </w:tr>
      <w:tr w:rsidR="00B966E0">
        <w:trPr>
          <w:trHeight w:val="225"/>
        </w:trPr>
        <w:tc>
          <w:tcPr>
            <w:tcW w:w="1848" w:type="dxa"/>
            <w:vMerge w:val="restart"/>
            <w:shd w:val="clear" w:color="auto" w:fill="auto"/>
          </w:tcPr>
          <w:p w:rsidR="00B966E0" w:rsidRDefault="0039714D">
            <w:r>
              <w:t xml:space="preserve">ПКП-2 </w:t>
            </w:r>
            <w:r>
              <w:rPr>
                <w:color w:val="000000"/>
              </w:rPr>
              <w:t>Способность участвовать в проектировании, эксплуатации и совершенствовании системы управления информационной безопасностью автоматизированных финансово-банковских систем</w:t>
            </w:r>
          </w:p>
        </w:tc>
        <w:tc>
          <w:tcPr>
            <w:tcW w:w="2682" w:type="dxa"/>
            <w:shd w:val="clear" w:color="auto" w:fill="auto"/>
          </w:tcPr>
          <w:p w:rsidR="00B966E0" w:rsidRDefault="0039714D">
            <w:pPr>
              <w:rPr>
                <w:b/>
                <w:bCs/>
              </w:rPr>
            </w:pPr>
            <w:r>
              <w:rPr>
                <w:b/>
                <w:bCs/>
              </w:rPr>
              <w:t>Индикатор 1</w:t>
            </w:r>
          </w:p>
          <w:p w:rsidR="00B966E0" w:rsidRDefault="0039714D">
            <w:r>
              <w:t>Собирает исходные данные для технико-экономического обоснования проектных решений по проектированию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2908" w:type="dxa"/>
            <w:shd w:val="clear" w:color="auto" w:fill="auto"/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</w:pPr>
            <w:r>
              <w:rPr>
                <w:b/>
                <w:bCs/>
              </w:rPr>
              <w:t>Знать</w:t>
            </w:r>
            <w:r>
              <w:t xml:space="preserve"> основные источники и методы сбора исходных данных технико-экономического обоснования проекта по проектированию </w:t>
            </w:r>
            <w:r>
              <w:rPr>
                <w:iCs/>
              </w:rPr>
              <w:t>управления информационной безопасностью автоматизированных финансово-банковских систем.</w:t>
            </w:r>
          </w:p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>
              <w:rPr>
                <w:rStyle w:val="af8"/>
                <w:b/>
                <w:bCs/>
                <w:i w:val="0"/>
                <w:iCs w:val="0"/>
              </w:rPr>
              <w:t>Уметь</w:t>
            </w:r>
            <w:r>
              <w:rPr>
                <w:rStyle w:val="af8"/>
                <w:i w:val="0"/>
                <w:iCs w:val="0"/>
              </w:rPr>
              <w:t xml:space="preserve"> проводить сбор исходных данных технико-экономического обоснования проекта по проектированию </w:t>
            </w:r>
            <w:r>
              <w:rPr>
                <w:rStyle w:val="af8"/>
                <w:i w:val="0"/>
              </w:rPr>
              <w:t>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2756" w:type="dxa"/>
            <w:shd w:val="clear" w:color="auto" w:fill="auto"/>
          </w:tcPr>
          <w:p w:rsidR="00B966E0" w:rsidRDefault="0039714D">
            <w:r>
              <w:rPr>
                <w:b/>
                <w:bCs/>
              </w:rPr>
              <w:t>Задача</w:t>
            </w:r>
            <w:r>
              <w:t>. Оцените примерную стоимость разработки решения по контролю доступа в хранилище персонала финансово-банковской организации</w:t>
            </w:r>
          </w:p>
        </w:tc>
      </w:tr>
      <w:tr w:rsidR="00B966E0">
        <w:trPr>
          <w:trHeight w:val="1608"/>
        </w:trPr>
        <w:tc>
          <w:tcPr>
            <w:tcW w:w="1848" w:type="dxa"/>
            <w:vMerge/>
            <w:shd w:val="clear" w:color="auto" w:fill="auto"/>
          </w:tcPr>
          <w:p w:rsidR="00B966E0" w:rsidRDefault="00B966E0"/>
        </w:tc>
        <w:tc>
          <w:tcPr>
            <w:tcW w:w="2682" w:type="dxa"/>
            <w:shd w:val="clear" w:color="auto" w:fill="auto"/>
          </w:tcPr>
          <w:p w:rsidR="00B966E0" w:rsidRDefault="0039714D">
            <w:pPr>
              <w:rPr>
                <w:b/>
                <w:bCs/>
              </w:rPr>
            </w:pPr>
            <w:r>
              <w:rPr>
                <w:b/>
                <w:bCs/>
              </w:rPr>
              <w:t>Индикатор 2.</w:t>
            </w:r>
            <w:r>
              <w:t xml:space="preserve"> </w:t>
            </w:r>
            <w:r>
              <w:rPr>
                <w:color w:val="000000"/>
              </w:rPr>
              <w:t xml:space="preserve">Подготавливает исходные данные для выбора и обоснования технико- экономических характеристик для проектирования системы управления </w:t>
            </w:r>
            <w:proofErr w:type="spellStart"/>
            <w:r>
              <w:rPr>
                <w:color w:val="000000"/>
              </w:rPr>
              <w:t>информационнои</w:t>
            </w:r>
            <w:proofErr w:type="spellEnd"/>
            <w:r>
              <w:rPr>
                <w:color w:val="000000"/>
              </w:rPr>
              <w:t>̆ безопасностью автоматизированных финансово- банковских систем.</w:t>
            </w:r>
          </w:p>
        </w:tc>
        <w:tc>
          <w:tcPr>
            <w:tcW w:w="2908" w:type="dxa"/>
          </w:tcPr>
          <w:p w:rsidR="00B966E0" w:rsidRDefault="00B966E0">
            <w:pPr>
              <w:tabs>
                <w:tab w:val="left" w:pos="540"/>
              </w:tabs>
              <w:spacing w:line="276" w:lineRule="auto"/>
              <w:contextualSpacing/>
              <w:rPr>
                <w:b/>
                <w:bCs/>
                <w:color w:val="000000"/>
              </w:rPr>
            </w:pPr>
          </w:p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Знать</w:t>
            </w:r>
            <w:r>
              <w:rPr>
                <w:color w:val="000000"/>
              </w:rPr>
              <w:t xml:space="preserve"> о</w:t>
            </w:r>
            <w:r>
              <w:rPr>
                <w:rStyle w:val="af8"/>
                <w:i w:val="0"/>
                <w:iCs w:val="0"/>
                <w:color w:val="000000"/>
              </w:rPr>
              <w:t xml:space="preserve">сновные угрозы безопасности информации и модели нарушителя в автоматизированных </w:t>
            </w:r>
            <w:proofErr w:type="gramStart"/>
            <w:r>
              <w:rPr>
                <w:rStyle w:val="af8"/>
                <w:i w:val="0"/>
                <w:iCs w:val="0"/>
                <w:color w:val="000000"/>
              </w:rPr>
              <w:t>системах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Уметь</w:t>
            </w:r>
            <w:proofErr w:type="gramEnd"/>
            <w:r>
              <w:rPr>
                <w:color w:val="000000"/>
              </w:rPr>
              <w:t xml:space="preserve"> а</w:t>
            </w:r>
            <w:r>
              <w:rPr>
                <w:rStyle w:val="af8"/>
                <w:i w:val="0"/>
                <w:iCs w:val="0"/>
                <w:color w:val="000000"/>
              </w:rPr>
              <w:t>нализировать основные узлы и устройства современных автоматизированных систем</w:t>
            </w:r>
          </w:p>
        </w:tc>
        <w:tc>
          <w:tcPr>
            <w:tcW w:w="2756" w:type="dxa"/>
          </w:tcPr>
          <w:p w:rsidR="00B966E0" w:rsidRDefault="0039714D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Задача</w:t>
            </w:r>
            <w:r>
              <w:rPr>
                <w:color w:val="000000"/>
              </w:rPr>
              <w:t xml:space="preserve">. Опишите ключевые технические узлы финансово-банковской организации подлежащие первоочередному контролю </w:t>
            </w:r>
            <w:proofErr w:type="gramStart"/>
            <w:r>
              <w:rPr>
                <w:color w:val="000000"/>
              </w:rPr>
              <w:t>обеспечения  безопасности</w:t>
            </w:r>
            <w:proofErr w:type="gramEnd"/>
            <w:r>
              <w:rPr>
                <w:color w:val="000000"/>
              </w:rPr>
              <w:t xml:space="preserve"> информации</w:t>
            </w:r>
          </w:p>
          <w:p w:rsidR="00B966E0" w:rsidRDefault="00B966E0">
            <w:pPr>
              <w:jc w:val="both"/>
              <w:rPr>
                <w:color w:val="000000"/>
              </w:rPr>
            </w:pPr>
          </w:p>
          <w:p w:rsidR="00B966E0" w:rsidRDefault="00B966E0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B966E0">
        <w:tc>
          <w:tcPr>
            <w:tcW w:w="1848" w:type="dxa"/>
            <w:vMerge/>
            <w:shd w:val="clear" w:color="auto" w:fill="auto"/>
          </w:tcPr>
          <w:p w:rsidR="00B966E0" w:rsidRDefault="00B966E0">
            <w:pPr>
              <w:jc w:val="both"/>
            </w:pPr>
          </w:p>
        </w:tc>
        <w:tc>
          <w:tcPr>
            <w:tcW w:w="2682" w:type="dxa"/>
            <w:tcBorders>
              <w:top w:val="nil"/>
            </w:tcBorders>
            <w:shd w:val="clear" w:color="auto" w:fill="auto"/>
          </w:tcPr>
          <w:p w:rsidR="00B966E0" w:rsidRDefault="0039714D">
            <w:pPr>
              <w:jc w:val="both"/>
            </w:pPr>
            <w:r>
              <w:rPr>
                <w:b/>
                <w:bCs/>
              </w:rPr>
              <w:t>Индикатор 3.</w:t>
            </w:r>
          </w:p>
          <w:p w:rsidR="00B966E0" w:rsidRDefault="0039714D">
            <w:r>
              <w:rPr>
                <w:color w:val="000000"/>
              </w:rPr>
              <w:t xml:space="preserve">Анализирует результаты эксплуатации системы управления </w:t>
            </w:r>
            <w:proofErr w:type="spellStart"/>
            <w:r>
              <w:rPr>
                <w:color w:val="000000"/>
              </w:rPr>
              <w:t>информационнои</w:t>
            </w:r>
            <w:proofErr w:type="spellEnd"/>
            <w:r>
              <w:rPr>
                <w:color w:val="000000"/>
              </w:rPr>
              <w:t>̆ безопасностью автоматизированных финансово- банковских систем.</w:t>
            </w:r>
          </w:p>
        </w:tc>
        <w:tc>
          <w:tcPr>
            <w:tcW w:w="2908" w:type="dxa"/>
            <w:tcBorders>
              <w:top w:val="nil"/>
            </w:tcBorders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</w:t>
            </w:r>
            <w:r>
              <w:rPr>
                <w:color w:val="000000"/>
              </w:rPr>
              <w:t xml:space="preserve">организационные меры по защите информации </w:t>
            </w:r>
            <w:r>
              <w:br/>
            </w:r>
            <w:r>
              <w:rPr>
                <w:b/>
                <w:bCs/>
              </w:rPr>
              <w:t>Уметь</w:t>
            </w:r>
            <w:r>
              <w:t xml:space="preserve"> анализировать события, связанные с </w:t>
            </w:r>
            <w:proofErr w:type="spellStart"/>
            <w:r>
              <w:t>защитои</w:t>
            </w:r>
            <w:proofErr w:type="spellEnd"/>
            <w:r>
              <w:t>̆ информации в автоматизированных системах.</w:t>
            </w:r>
          </w:p>
          <w:p w:rsidR="00B966E0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B966E0" w:rsidRDefault="00B966E0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</w:p>
        </w:tc>
        <w:tc>
          <w:tcPr>
            <w:tcW w:w="2756" w:type="dxa"/>
            <w:tcBorders>
              <w:top w:val="nil"/>
            </w:tcBorders>
          </w:tcPr>
          <w:p w:rsidR="00B966E0" w:rsidRDefault="0039714D">
            <w:pPr>
              <w:rPr>
                <w:color w:val="C9211E"/>
              </w:rPr>
            </w:pPr>
            <w:r>
              <w:rPr>
                <w:b/>
                <w:bCs/>
                <w:color w:val="000000"/>
              </w:rPr>
              <w:t>Задача.</w:t>
            </w:r>
            <w:r>
              <w:rPr>
                <w:b/>
                <w:bCs/>
                <w:color w:val="C9211E"/>
              </w:rPr>
              <w:t xml:space="preserve"> </w:t>
            </w:r>
            <w:r>
              <w:rPr>
                <w:color w:val="000000"/>
              </w:rPr>
              <w:t xml:space="preserve">Составьте </w:t>
            </w:r>
            <w:proofErr w:type="gramStart"/>
            <w:r>
              <w:rPr>
                <w:color w:val="000000"/>
              </w:rPr>
              <w:t>инструкцию проведения предварительного расследования инцидента информационной безопасности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связанного с несанкционированным проникновением в локальную сеть финансовой организации.</w:t>
            </w:r>
          </w:p>
        </w:tc>
      </w:tr>
      <w:tr w:rsidR="00B966E0">
        <w:trPr>
          <w:trHeight w:val="2094"/>
        </w:trPr>
        <w:tc>
          <w:tcPr>
            <w:tcW w:w="1848" w:type="dxa"/>
            <w:vMerge/>
            <w:shd w:val="clear" w:color="auto" w:fill="auto"/>
          </w:tcPr>
          <w:p w:rsidR="00B966E0" w:rsidRDefault="00B966E0">
            <w:pPr>
              <w:jc w:val="both"/>
            </w:pPr>
          </w:p>
        </w:tc>
        <w:tc>
          <w:tcPr>
            <w:tcW w:w="2682" w:type="dxa"/>
            <w:tcBorders>
              <w:top w:val="nil"/>
            </w:tcBorders>
            <w:shd w:val="clear" w:color="auto" w:fill="auto"/>
          </w:tcPr>
          <w:p w:rsidR="00B966E0" w:rsidRDefault="0039714D">
            <w:r>
              <w:rPr>
                <w:b/>
                <w:bCs/>
              </w:rPr>
              <w:t>Индикатор 4.</w:t>
            </w:r>
          </w:p>
          <w:p w:rsidR="00B966E0" w:rsidRDefault="0039714D">
            <w:r>
              <w:rPr>
                <w:color w:val="000000"/>
              </w:rPr>
              <w:t xml:space="preserve">Предлагает пути совершенствования системы управления </w:t>
            </w:r>
            <w:proofErr w:type="spellStart"/>
            <w:r>
              <w:rPr>
                <w:color w:val="000000"/>
              </w:rPr>
              <w:t>информационнои</w:t>
            </w:r>
            <w:proofErr w:type="spellEnd"/>
            <w:r>
              <w:rPr>
                <w:color w:val="000000"/>
              </w:rPr>
              <w:t>̆ безопасностью автоматизированных финансово- банковских систем.</w:t>
            </w:r>
          </w:p>
        </w:tc>
        <w:tc>
          <w:tcPr>
            <w:tcW w:w="2908" w:type="dxa"/>
            <w:tcBorders>
              <w:top w:val="nil"/>
            </w:tcBorders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</w:pPr>
            <w:proofErr w:type="gramStart"/>
            <w:r>
              <w:rPr>
                <w:b/>
                <w:bCs/>
                <w:color w:val="000000"/>
              </w:rPr>
              <w:t>Знать</w:t>
            </w:r>
            <w:r>
              <w:rPr>
                <w:color w:val="000000"/>
              </w:rPr>
              <w:t xml:space="preserve">  основные</w:t>
            </w:r>
            <w:proofErr w:type="gramEnd"/>
            <w:r>
              <w:rPr>
                <w:color w:val="000000"/>
              </w:rPr>
              <w:t xml:space="preserve"> методы управления </w:t>
            </w:r>
            <w:proofErr w:type="spellStart"/>
            <w:r>
              <w:rPr>
                <w:color w:val="000000"/>
              </w:rPr>
              <w:t>защитои</w:t>
            </w:r>
            <w:proofErr w:type="spellEnd"/>
            <w:r>
              <w:rPr>
                <w:color w:val="000000"/>
              </w:rPr>
              <w:t>̆ информации</w:t>
            </w:r>
            <w:r>
              <w:rPr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Уметь</w:t>
            </w:r>
            <w:r>
              <w:rPr>
                <w:color w:val="000000"/>
              </w:rPr>
              <w:t xml:space="preserve"> разрабатывать предложения по совершенствованию системы управления </w:t>
            </w:r>
            <w:proofErr w:type="spellStart"/>
            <w:r>
              <w:rPr>
                <w:color w:val="000000"/>
              </w:rPr>
              <w:t>информационнои</w:t>
            </w:r>
            <w:proofErr w:type="spellEnd"/>
            <w:r>
              <w:rPr>
                <w:color w:val="000000"/>
              </w:rPr>
              <w:t>̆ безопасностью автоматизированных систем</w:t>
            </w:r>
          </w:p>
        </w:tc>
        <w:tc>
          <w:tcPr>
            <w:tcW w:w="2756" w:type="dxa"/>
            <w:tcBorders>
              <w:top w:val="nil"/>
            </w:tcBorders>
          </w:tcPr>
          <w:p w:rsidR="00B966E0" w:rsidRDefault="0039714D">
            <w:pPr>
              <w:rPr>
                <w:color w:val="C9211E"/>
              </w:rPr>
            </w:pPr>
            <w:r>
              <w:rPr>
                <w:b/>
                <w:bCs/>
                <w:color w:val="000000"/>
              </w:rPr>
              <w:t>Задача.</w:t>
            </w:r>
            <w:r>
              <w:rPr>
                <w:b/>
                <w:bCs/>
                <w:color w:val="C9211E"/>
              </w:rPr>
              <w:t xml:space="preserve"> </w:t>
            </w:r>
            <w:r>
              <w:rPr>
                <w:color w:val="000000"/>
              </w:rPr>
              <w:t>Определите основные направления совершенствования системы управления информационной безопасности в условиях постоянного совершенствования противоправных действий злоумышленников</w:t>
            </w:r>
          </w:p>
        </w:tc>
      </w:tr>
      <w:tr w:rsidR="00B966E0">
        <w:trPr>
          <w:trHeight w:val="262"/>
        </w:trPr>
        <w:tc>
          <w:tcPr>
            <w:tcW w:w="1848" w:type="dxa"/>
            <w:vMerge/>
            <w:shd w:val="clear" w:color="auto" w:fill="auto"/>
          </w:tcPr>
          <w:p w:rsidR="00B966E0" w:rsidRDefault="00B966E0">
            <w:pPr>
              <w:jc w:val="both"/>
            </w:pPr>
          </w:p>
        </w:tc>
        <w:tc>
          <w:tcPr>
            <w:tcW w:w="2682" w:type="dxa"/>
            <w:shd w:val="clear" w:color="auto" w:fill="auto"/>
          </w:tcPr>
          <w:p w:rsidR="00B966E0" w:rsidRDefault="003971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Индикатор 5. </w:t>
            </w:r>
            <w:r>
              <w:rPr>
                <w:bCs/>
              </w:rPr>
              <w:t>Демонстрирует знание научно-обоснованных методов принятия экономических решений.</w:t>
            </w:r>
          </w:p>
        </w:tc>
        <w:tc>
          <w:tcPr>
            <w:tcW w:w="2908" w:type="dxa"/>
            <w:shd w:val="clear" w:color="auto" w:fill="auto"/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методологию научно-обоснованного принятия экономических решений.</w:t>
            </w:r>
          </w:p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>
              <w:rPr>
                <w:rStyle w:val="af8"/>
                <w:b/>
                <w:bCs/>
                <w:i w:val="0"/>
                <w:iCs w:val="0"/>
                <w:color w:val="000000"/>
              </w:rPr>
              <w:t>Уметь</w:t>
            </w:r>
            <w:r>
              <w:rPr>
                <w:rStyle w:val="af8"/>
                <w:i w:val="0"/>
                <w:iCs w:val="0"/>
                <w:color w:val="000000"/>
              </w:rPr>
              <w:t xml:space="preserve"> практически применять конкретные методы принятия экономических решений.</w:t>
            </w:r>
          </w:p>
        </w:tc>
        <w:tc>
          <w:tcPr>
            <w:tcW w:w="2756" w:type="dxa"/>
            <w:shd w:val="clear" w:color="auto" w:fill="auto"/>
          </w:tcPr>
          <w:p w:rsidR="00B966E0" w:rsidRDefault="0039714D">
            <w:r>
              <w:rPr>
                <w:b/>
                <w:bCs/>
              </w:rPr>
              <w:t>Задача</w:t>
            </w:r>
            <w:r>
              <w:t>. Перечислите критерии и характеристики, на основании которых возможно выбрать вариант системы обеспечения информационной безопасности из нескольких предложенных</w:t>
            </w:r>
          </w:p>
        </w:tc>
      </w:tr>
      <w:tr w:rsidR="00B966E0">
        <w:tc>
          <w:tcPr>
            <w:tcW w:w="1848" w:type="dxa"/>
            <w:vMerge w:val="restart"/>
            <w:tcBorders>
              <w:top w:val="nil"/>
            </w:tcBorders>
          </w:tcPr>
          <w:p w:rsidR="00B966E0" w:rsidRDefault="0039714D">
            <w:r>
              <w:t xml:space="preserve">ПКП-3 </w:t>
            </w:r>
            <w:r>
              <w:rPr>
                <w:color w:val="000000"/>
              </w:rPr>
              <w:t>Способность участвовать в организации и проведении контроля обеспечения информационной безопасности автоматизированных финансово-банковских систем, контролировать события безопасности и действия пользователей автоматизированных систем</w:t>
            </w:r>
          </w:p>
        </w:tc>
        <w:tc>
          <w:tcPr>
            <w:tcW w:w="2682" w:type="dxa"/>
            <w:tcBorders>
              <w:top w:val="nil"/>
            </w:tcBorders>
          </w:tcPr>
          <w:p w:rsidR="00B966E0" w:rsidRDefault="0039714D">
            <w:r>
              <w:rPr>
                <w:b/>
                <w:bCs/>
              </w:rPr>
              <w:t>Индикатор 1.</w:t>
            </w:r>
          </w:p>
          <w:p w:rsidR="00B966E0" w:rsidRDefault="0039714D">
            <w:r>
              <w:rPr>
                <w:color w:val="000000"/>
              </w:rPr>
              <w:t>Планирует организационные мероприятия по обеспечению контроля безопасности информации в автоматизированных финансово- банковских системах.</w:t>
            </w:r>
          </w:p>
        </w:tc>
        <w:tc>
          <w:tcPr>
            <w:tcW w:w="2908" w:type="dxa"/>
            <w:tcBorders>
              <w:top w:val="nil"/>
            </w:tcBorders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</w:pPr>
            <w:r>
              <w:rPr>
                <w:rFonts w:ascii="TimesNewRomanPSMT" w:hAnsi="TimesNewRomanPSMT"/>
                <w:b/>
                <w:bCs/>
                <w:color w:val="000000"/>
              </w:rPr>
              <w:t>Знать</w:t>
            </w:r>
            <w:r>
              <w:rPr>
                <w:rFonts w:ascii="TimesNewRomanPSMT" w:hAnsi="TimesNewRomanPSMT"/>
                <w:color w:val="000000"/>
              </w:rPr>
              <w:t xml:space="preserve"> организационные меры по защите информации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Fonts w:ascii="TimesNewRomanPSMT" w:hAnsi="TimesNewRomanPSMT"/>
                <w:b/>
                <w:bCs/>
                <w:color w:val="000000"/>
              </w:rPr>
              <w:t>Уметь</w:t>
            </w:r>
            <w:r>
              <w:rPr>
                <w:rFonts w:ascii="TimesNewRomanPSMT" w:hAnsi="TimesNewRomanPSMT"/>
                <w:color w:val="000000"/>
              </w:rPr>
              <w:t xml:space="preserve"> проводить анализ доступных информационных источников с целью выявления известных </w:t>
            </w:r>
            <w:proofErr w:type="spellStart"/>
            <w:r>
              <w:rPr>
                <w:rFonts w:ascii="TimesNewRomanPSMT" w:hAnsi="TimesNewRomanPSMT"/>
                <w:color w:val="000000"/>
              </w:rPr>
              <w:t>уязвимостеи</w:t>
            </w:r>
            <w:proofErr w:type="spellEnd"/>
            <w:r>
              <w:rPr>
                <w:rFonts w:ascii="TimesNewRomanPSMT" w:hAnsi="TimesNewRomanPSMT"/>
                <w:color w:val="000000"/>
              </w:rPr>
              <w:t>̆ используемых в системе защиты информации программных и программно-аппаратных средств</w:t>
            </w:r>
          </w:p>
        </w:tc>
        <w:tc>
          <w:tcPr>
            <w:tcW w:w="2756" w:type="dxa"/>
            <w:tcBorders>
              <w:top w:val="nil"/>
            </w:tcBorders>
          </w:tcPr>
          <w:p w:rsidR="00B966E0" w:rsidRDefault="0039714D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Задача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shd w:val="clear" w:color="auto" w:fill="FFFFFF"/>
              </w:rPr>
              <w:t>Перечислите базовые нормативные документы необходимые для обеспечения контроля безопасности информации в финансово-банковской организации</w:t>
            </w:r>
          </w:p>
          <w:p w:rsidR="00B966E0" w:rsidRDefault="00B966E0">
            <w:pPr>
              <w:jc w:val="both"/>
              <w:rPr>
                <w:color w:val="C9211E"/>
              </w:rPr>
            </w:pPr>
          </w:p>
          <w:p w:rsidR="00B966E0" w:rsidRDefault="00B966E0">
            <w:pPr>
              <w:jc w:val="both"/>
              <w:rPr>
                <w:color w:val="C9211E"/>
              </w:rPr>
            </w:pPr>
          </w:p>
        </w:tc>
      </w:tr>
      <w:tr w:rsidR="00B966E0">
        <w:tc>
          <w:tcPr>
            <w:tcW w:w="1848" w:type="dxa"/>
            <w:vMerge/>
          </w:tcPr>
          <w:p w:rsidR="00B966E0" w:rsidRDefault="00B966E0">
            <w:pPr>
              <w:jc w:val="both"/>
            </w:pPr>
          </w:p>
        </w:tc>
        <w:tc>
          <w:tcPr>
            <w:tcW w:w="2682" w:type="dxa"/>
          </w:tcPr>
          <w:p w:rsidR="00B966E0" w:rsidRDefault="0039714D">
            <w:pPr>
              <w:jc w:val="both"/>
            </w:pPr>
            <w:r>
              <w:rPr>
                <w:b/>
                <w:bCs/>
              </w:rPr>
              <w:t>Индикатор 2.</w:t>
            </w:r>
          </w:p>
          <w:p w:rsidR="00B966E0" w:rsidRDefault="0039714D">
            <w:r>
              <w:rPr>
                <w:color w:val="000000"/>
              </w:rPr>
              <w:t xml:space="preserve">Реализует программы организационных мероприятий по контролю обеспечения </w:t>
            </w:r>
            <w:proofErr w:type="spellStart"/>
            <w:r>
              <w:rPr>
                <w:color w:val="000000"/>
              </w:rPr>
              <w:t>информационнои</w:t>
            </w:r>
            <w:proofErr w:type="spellEnd"/>
            <w:r>
              <w:rPr>
                <w:color w:val="000000"/>
              </w:rPr>
              <w:t>̆ безопасности в автоматизированных финансово- банковских системах.</w:t>
            </w:r>
          </w:p>
        </w:tc>
        <w:tc>
          <w:tcPr>
            <w:tcW w:w="2908" w:type="dxa"/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</w:pPr>
            <w:r>
              <w:rPr>
                <w:b/>
                <w:bCs/>
                <w:color w:val="000000"/>
              </w:rPr>
              <w:t>Знать</w:t>
            </w:r>
            <w:r>
              <w:rPr>
                <w:color w:val="000000"/>
              </w:rPr>
              <w:t xml:space="preserve"> методы, способы и средства обеспечения </w:t>
            </w:r>
            <w:proofErr w:type="spellStart"/>
            <w:r>
              <w:rPr>
                <w:color w:val="000000"/>
              </w:rPr>
              <w:t>отказоустойчивости</w:t>
            </w:r>
            <w:proofErr w:type="spellEnd"/>
            <w:r>
              <w:rPr>
                <w:color w:val="000000"/>
              </w:rPr>
              <w:t xml:space="preserve"> автоматизированных информационных систем</w:t>
            </w:r>
            <w:r>
              <w:rPr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Уметь</w:t>
            </w:r>
            <w:r>
              <w:rPr>
                <w:color w:val="000000"/>
              </w:rPr>
              <w:t xml:space="preserve"> осуществлять планирование и организацию работы персонала </w:t>
            </w:r>
            <w:proofErr w:type="spellStart"/>
            <w:r>
              <w:rPr>
                <w:color w:val="000000"/>
              </w:rPr>
              <w:lastRenderedPageBreak/>
              <w:t>автоматизированнои</w:t>
            </w:r>
            <w:proofErr w:type="spellEnd"/>
            <w:r>
              <w:rPr>
                <w:color w:val="000000"/>
              </w:rPr>
              <w:t>̆ системы с учетом требований по защите информации</w:t>
            </w:r>
          </w:p>
        </w:tc>
        <w:tc>
          <w:tcPr>
            <w:tcW w:w="2756" w:type="dxa"/>
          </w:tcPr>
          <w:p w:rsidR="00B966E0" w:rsidRDefault="0039714D">
            <w:pPr>
              <w:rPr>
                <w:color w:val="C9211E"/>
              </w:rPr>
            </w:pPr>
            <w:r>
              <w:rPr>
                <w:b/>
                <w:bCs/>
                <w:color w:val="000000"/>
              </w:rPr>
              <w:lastRenderedPageBreak/>
              <w:t>Задача.</w:t>
            </w:r>
            <w:r>
              <w:rPr>
                <w:b/>
                <w:bCs/>
                <w:color w:val="C9211E"/>
              </w:rPr>
              <w:t xml:space="preserve"> </w:t>
            </w:r>
            <w:proofErr w:type="gramStart"/>
            <w:r>
              <w:rPr>
                <w:color w:val="000000"/>
                <w:shd w:val="clear" w:color="auto" w:fill="FFFFFF"/>
              </w:rPr>
              <w:t>Предложите  инструкцию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работы персонала в рамках проведения ежедневных мероприятий по контролю безопасности информации в финансово-банковской организации.</w:t>
            </w:r>
          </w:p>
          <w:p w:rsidR="00B966E0" w:rsidRDefault="00B966E0">
            <w:pPr>
              <w:rPr>
                <w:color w:val="000000"/>
              </w:rPr>
            </w:pPr>
          </w:p>
          <w:p w:rsidR="00B966E0" w:rsidRDefault="00B966E0">
            <w:pPr>
              <w:jc w:val="both"/>
              <w:rPr>
                <w:color w:val="C9211E"/>
              </w:rPr>
            </w:pPr>
          </w:p>
        </w:tc>
      </w:tr>
      <w:tr w:rsidR="00B966E0">
        <w:tc>
          <w:tcPr>
            <w:tcW w:w="1848" w:type="dxa"/>
            <w:vMerge/>
          </w:tcPr>
          <w:p w:rsidR="00B966E0" w:rsidRDefault="00B966E0">
            <w:pPr>
              <w:jc w:val="both"/>
            </w:pPr>
          </w:p>
        </w:tc>
        <w:tc>
          <w:tcPr>
            <w:tcW w:w="2682" w:type="dxa"/>
          </w:tcPr>
          <w:p w:rsidR="00B966E0" w:rsidRDefault="0039714D">
            <w:r>
              <w:rPr>
                <w:b/>
                <w:bCs/>
              </w:rPr>
              <w:t>Индикатор 3.</w:t>
            </w:r>
            <w:r>
              <w:t xml:space="preserve"> </w:t>
            </w:r>
            <w:r>
              <w:rPr>
                <w:color w:val="000000"/>
              </w:rPr>
              <w:t xml:space="preserve">Контролирует события безопасности и </w:t>
            </w:r>
            <w:proofErr w:type="spellStart"/>
            <w:r>
              <w:rPr>
                <w:color w:val="000000"/>
              </w:rPr>
              <w:t>действия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пользователеи</w:t>
            </w:r>
            <w:proofErr w:type="spellEnd"/>
            <w:r>
              <w:rPr>
                <w:color w:val="000000"/>
              </w:rPr>
              <w:t>̆ в автоматизированных финансово- банковских системах</w:t>
            </w:r>
          </w:p>
        </w:tc>
        <w:tc>
          <w:tcPr>
            <w:tcW w:w="2908" w:type="dxa"/>
          </w:tcPr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</w:pPr>
            <w:r>
              <w:rPr>
                <w:b/>
                <w:bCs/>
              </w:rPr>
              <w:t>Знать</w:t>
            </w:r>
            <w:r>
              <w:t xml:space="preserve"> содержание и порядок деятельности персонала по эксплуатации защищенных автоматизированных систем и систем защиты информации</w:t>
            </w:r>
          </w:p>
          <w:p w:rsidR="00B966E0" w:rsidRDefault="0039714D">
            <w:pPr>
              <w:tabs>
                <w:tab w:val="left" w:pos="540"/>
              </w:tabs>
              <w:spacing w:line="276" w:lineRule="auto"/>
              <w:contextualSpacing/>
            </w:pPr>
            <w:r>
              <w:rPr>
                <w:b/>
                <w:bCs/>
                <w:color w:val="000000"/>
              </w:rPr>
              <w:t>Уметь</w:t>
            </w:r>
            <w:r>
              <w:rPr>
                <w:color w:val="000000"/>
              </w:rPr>
              <w:t xml:space="preserve"> контролировать эффективность принятых мер по защите информации в автоматизированных системах</w:t>
            </w:r>
          </w:p>
        </w:tc>
        <w:tc>
          <w:tcPr>
            <w:tcW w:w="2756" w:type="dxa"/>
          </w:tcPr>
          <w:p w:rsidR="00B966E0" w:rsidRDefault="0039714D">
            <w:pPr>
              <w:rPr>
                <w:color w:val="C9211E"/>
              </w:rPr>
            </w:pPr>
            <w:r>
              <w:rPr>
                <w:b/>
                <w:bCs/>
                <w:color w:val="000000"/>
              </w:rPr>
              <w:t>Задача.</w:t>
            </w:r>
            <w:r>
              <w:rPr>
                <w:b/>
                <w:bCs/>
                <w:color w:val="C9211E"/>
              </w:rPr>
              <w:t xml:space="preserve"> </w:t>
            </w:r>
            <w:r>
              <w:rPr>
                <w:color w:val="000000"/>
              </w:rPr>
              <w:t xml:space="preserve">Проведите аудит предложенных документации и мероприятий финансово-банковской </w:t>
            </w:r>
            <w:proofErr w:type="gramStart"/>
            <w:r>
              <w:rPr>
                <w:color w:val="000000"/>
              </w:rPr>
              <w:t>организации ,</w:t>
            </w:r>
            <w:proofErr w:type="gramEnd"/>
            <w:r>
              <w:rPr>
                <w:color w:val="000000"/>
              </w:rPr>
              <w:t xml:space="preserve"> обеспечивающие безопасность информации</w:t>
            </w:r>
          </w:p>
          <w:p w:rsidR="00B966E0" w:rsidRDefault="00B966E0">
            <w:pPr>
              <w:jc w:val="both"/>
              <w:rPr>
                <w:color w:val="C9211E"/>
              </w:rPr>
            </w:pPr>
          </w:p>
        </w:tc>
      </w:tr>
    </w:tbl>
    <w:p w:rsidR="00B966E0" w:rsidRDefault="00B966E0">
      <w:pPr>
        <w:tabs>
          <w:tab w:val="left" w:pos="540"/>
        </w:tabs>
        <w:spacing w:line="276" w:lineRule="auto"/>
        <w:contextualSpacing/>
        <w:jc w:val="both"/>
        <w:rPr>
          <w:sz w:val="28"/>
          <w:szCs w:val="28"/>
        </w:rPr>
      </w:pPr>
    </w:p>
    <w:p w:rsidR="00B966E0" w:rsidRDefault="0039714D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вопросов и задания для подготовки к экзамену:</w:t>
      </w:r>
    </w:p>
    <w:p w:rsidR="00B966E0" w:rsidRDefault="0039714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1. Введение в практические вопросы обеспечения информационной безопасности в сфере финансово-банковской деятельности.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Угроза безопасности информации. Дайте определение, приведите примеры.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безопасность объекта. Приведите несколько определений. Поясните различия.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Информационная безопасность Российской Федерации. Угроза ИБ Российской Федерации. Дайте определение.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Активы объекта безопасности. Конфиденциальность, целостность, доступность.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Система обеспечения информационной безопасности (СОИБ) объекта.</w:t>
      </w:r>
    </w:p>
    <w:p w:rsidR="00B966E0" w:rsidRDefault="00B966E0">
      <w:pPr>
        <w:pStyle w:val="a7"/>
        <w:tabs>
          <w:tab w:val="left" w:pos="360"/>
          <w:tab w:val="left" w:pos="993"/>
        </w:tabs>
        <w:spacing w:line="276" w:lineRule="auto"/>
        <w:ind w:left="0" w:firstLine="567"/>
        <w:jc w:val="both"/>
        <w:rPr>
          <w:b/>
          <w:bCs/>
          <w:sz w:val="28"/>
          <w:szCs w:val="28"/>
        </w:rPr>
      </w:pPr>
    </w:p>
    <w:p w:rsidR="00B966E0" w:rsidRDefault="0039714D">
      <w:pPr>
        <w:pStyle w:val="a7"/>
        <w:spacing w:line="276" w:lineRule="auto"/>
        <w:ind w:left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Тема 2. Объекты обеспечения информационной безопасности.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Классификация информации в соответствии с ГОСТ Р ИСО/МЭК 27002-2012.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Актив объекта информационной безопасности. Дайте определение опишите свойства.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Перечислите типы активов объекта информационной безопасности в соответствии со стандартом.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Финансовая организация как объект обеспечения ИБ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Дайте определение Объекта критической информационной инфраструктуры (КИИ).</w:t>
      </w:r>
    </w:p>
    <w:p w:rsidR="00B966E0" w:rsidRDefault="0039714D">
      <w:pPr>
        <w:pStyle w:val="a7"/>
        <w:tabs>
          <w:tab w:val="left" w:pos="360"/>
          <w:tab w:val="left" w:pos="993"/>
        </w:tabs>
        <w:spacing w:line="276" w:lineRule="auto"/>
        <w:ind w:left="0"/>
        <w:jc w:val="both"/>
      </w:pPr>
      <w:r>
        <w:rPr>
          <w:b/>
          <w:bCs/>
          <w:sz w:val="28"/>
          <w:szCs w:val="28"/>
        </w:rPr>
        <w:t xml:space="preserve">      </w:t>
      </w:r>
    </w:p>
    <w:p w:rsidR="00B966E0" w:rsidRDefault="0039714D">
      <w:pPr>
        <w:pStyle w:val="a7"/>
        <w:tabs>
          <w:tab w:val="left" w:pos="360"/>
          <w:tab w:val="left" w:pos="993"/>
        </w:tabs>
        <w:spacing w:line="276" w:lineRule="auto"/>
        <w:ind w:left="0"/>
        <w:jc w:val="both"/>
      </w:pPr>
      <w:r>
        <w:rPr>
          <w:b/>
          <w:bCs/>
          <w:sz w:val="28"/>
          <w:szCs w:val="28"/>
        </w:rPr>
        <w:t xml:space="preserve">       Тема 3. Нормативная база управления информационной безопасностью.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Четыре уровня в структуре системы стандартов информационной безопасности. Опишите иерархические связи между уровнями.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Комплекс документов по обеспечению ИБ банковской системы РФ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Процессная модель обеспечения ИБ организаций банковской системы РФ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Основные цели стандартизации обеспечения и управления ИБ для организаций банковской системы РФ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lastRenderedPageBreak/>
        <w:t>Соответствие национальных и международных стандартов информационной безопасности. Приведите 4-5 примеров</w:t>
      </w:r>
    </w:p>
    <w:p w:rsidR="00B966E0" w:rsidRDefault="00B966E0">
      <w:pPr>
        <w:pStyle w:val="a7"/>
        <w:tabs>
          <w:tab w:val="left" w:pos="360"/>
          <w:tab w:val="left" w:pos="993"/>
        </w:tabs>
        <w:spacing w:line="276" w:lineRule="auto"/>
        <w:ind w:left="0" w:firstLine="567"/>
        <w:jc w:val="both"/>
        <w:rPr>
          <w:b/>
          <w:bCs/>
          <w:sz w:val="28"/>
          <w:szCs w:val="28"/>
        </w:rPr>
      </w:pPr>
    </w:p>
    <w:p w:rsidR="00B966E0" w:rsidRDefault="0039714D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Тема 4. Система управления информационной безопасностью.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Основные функции и компоненты системы управления информационной безопасностью (СУИБ)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Область действия СУИБ. Факторы влияющие на область действия СУИБ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Перечислите документальное обеспечение СУИБ. Иерархия документации СУИБ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Стратеги построения и внедрения системы управления информационной безопасностью (СУИБ)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Задачи поддержки СУИБ со стороны руководства организации.</w:t>
      </w:r>
    </w:p>
    <w:p w:rsidR="00B966E0" w:rsidRDefault="00B966E0">
      <w:pPr>
        <w:spacing w:line="276" w:lineRule="auto"/>
        <w:jc w:val="both"/>
        <w:rPr>
          <w:sz w:val="28"/>
          <w:szCs w:val="28"/>
        </w:rPr>
      </w:pPr>
    </w:p>
    <w:p w:rsidR="00B966E0" w:rsidRDefault="0039714D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Тема 5. Политика обеспечения информационной безопасности.</w:t>
      </w:r>
      <w:r>
        <w:rPr>
          <w:sz w:val="28"/>
          <w:szCs w:val="28"/>
        </w:rPr>
        <w:t xml:space="preserve"> 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политики обеспечения информационной безопасности организации и объекта (как части организации). Объясните разницу.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Иерархия политик обеспечения информационной безопасности на примере финансово-банковской организации.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модели доверия в рамках политики обеспечения информационной безопасности.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Рекомендуемые положения корпоративной политики обеспечения ИБ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Жизненный цикл политики обеспечения информационной безопасности.</w:t>
      </w:r>
    </w:p>
    <w:p w:rsidR="00B966E0" w:rsidRDefault="00B966E0">
      <w:pPr>
        <w:spacing w:line="276" w:lineRule="auto"/>
        <w:jc w:val="both"/>
        <w:rPr>
          <w:sz w:val="28"/>
          <w:szCs w:val="28"/>
        </w:rPr>
      </w:pPr>
    </w:p>
    <w:p w:rsidR="00B966E0" w:rsidRDefault="0039714D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Тема 6. Основы управления рисками и инцидентами информационной безопасности.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Ключевые этапы управления рисками информационной безопасности.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Опишите процесс управления рисками информационной безопасности в форме иерархической таблицы подпроцессов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Структурная схема процессов управления инцидентами ИБ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Нормативная база управления инцидентами информационной безопасности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Событий и Инцидентов информационной безопасности</w:t>
      </w:r>
    </w:p>
    <w:p w:rsidR="00B966E0" w:rsidRDefault="00B966E0">
      <w:pPr>
        <w:spacing w:line="276" w:lineRule="auto"/>
        <w:jc w:val="both"/>
        <w:rPr>
          <w:b/>
          <w:bCs/>
        </w:rPr>
      </w:pPr>
    </w:p>
    <w:p w:rsidR="00B966E0" w:rsidRDefault="0039714D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Тема 7. Основы управления контролем обеспечения информационной безопасности.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Перечень документов Банка России в отношении контроля обеспечения ИБ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Процессы контроля системы управления информационной безопасностью.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термина «Мониторинг информационной безопасности». Цели и задачи.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аудита и мониторинга ИБ</w:t>
      </w:r>
    </w:p>
    <w:p w:rsidR="00B966E0" w:rsidRDefault="0039714D">
      <w:pPr>
        <w:pStyle w:val="a7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Определение «Самооценки информационной безопасности объекта».</w:t>
      </w:r>
    </w:p>
    <w:p w:rsidR="00B966E0" w:rsidRDefault="00B966E0">
      <w:pPr>
        <w:spacing w:line="360" w:lineRule="auto"/>
        <w:jc w:val="center"/>
        <w:rPr>
          <w:b/>
          <w:bCs/>
          <w:sz w:val="28"/>
          <w:szCs w:val="28"/>
        </w:rPr>
      </w:pPr>
    </w:p>
    <w:p w:rsidR="00B966E0" w:rsidRDefault="00B966E0">
      <w:pPr>
        <w:spacing w:line="360" w:lineRule="auto"/>
        <w:jc w:val="center"/>
        <w:rPr>
          <w:b/>
          <w:bCs/>
          <w:sz w:val="28"/>
          <w:szCs w:val="28"/>
        </w:rPr>
      </w:pPr>
    </w:p>
    <w:p w:rsidR="00B966E0" w:rsidRDefault="0039714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 экзаменационного билета (7 семестр)</w:t>
      </w:r>
    </w:p>
    <w:tbl>
      <w:tblPr>
        <w:tblStyle w:val="aff1"/>
        <w:tblW w:w="9771" w:type="dxa"/>
        <w:tblLayout w:type="fixed"/>
        <w:tblLook w:val="04A0" w:firstRow="1" w:lastRow="0" w:firstColumn="1" w:lastColumn="0" w:noHBand="0" w:noVBand="1"/>
      </w:tblPr>
      <w:tblGrid>
        <w:gridCol w:w="9771"/>
      </w:tblGrid>
      <w:tr w:rsidR="00B966E0">
        <w:tc>
          <w:tcPr>
            <w:tcW w:w="9771" w:type="dxa"/>
          </w:tcPr>
          <w:p w:rsidR="00B966E0" w:rsidRDefault="0039714D">
            <w:pPr>
              <w:jc w:val="center"/>
              <w:rPr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Федеральное государственное образовательное бюджетное учреждение</w:t>
            </w:r>
          </w:p>
          <w:p w:rsidR="00B966E0" w:rsidRDefault="0039714D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высшего образования</w:t>
            </w:r>
          </w:p>
          <w:p w:rsidR="00B966E0" w:rsidRDefault="00B966E0">
            <w:pPr>
              <w:jc w:val="center"/>
              <w:rPr>
                <w:rFonts w:eastAsia="Arial Unicode MS"/>
                <w:b/>
                <w:bCs/>
                <w:sz w:val="28"/>
                <w:szCs w:val="28"/>
                <w:u w:color="000000"/>
              </w:rPr>
            </w:pPr>
          </w:p>
          <w:p w:rsidR="00B966E0" w:rsidRDefault="0039714D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«ФИНАНСОВЫЙ УНИВЕРСИТЕТ ПРИ ПРАВИТЕЛЬСТВЕ</w:t>
            </w:r>
          </w:p>
          <w:p w:rsidR="00B966E0" w:rsidRDefault="0039714D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РОССИЙСКОЙ ФЕДЕРАЦИИ»</w:t>
            </w:r>
          </w:p>
          <w:p w:rsidR="00B966E0" w:rsidRDefault="0039714D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(Финансовый университет)</w:t>
            </w:r>
          </w:p>
          <w:p w:rsidR="00B966E0" w:rsidRDefault="0039714D">
            <w:pPr>
              <w:spacing w:line="276" w:lineRule="auto"/>
            </w:pPr>
            <w:r>
              <w:t xml:space="preserve">Кафедра </w:t>
            </w:r>
            <w:r>
              <w:rPr>
                <w:u w:val="single"/>
              </w:rPr>
              <w:t>информационной безопасности</w:t>
            </w:r>
          </w:p>
          <w:p w:rsidR="00B966E0" w:rsidRDefault="0039714D">
            <w:pPr>
              <w:spacing w:line="276" w:lineRule="auto"/>
            </w:pPr>
            <w:r>
              <w:t xml:space="preserve">Дисциплина </w:t>
            </w:r>
            <w:r>
              <w:rPr>
                <w:u w:val="single"/>
              </w:rPr>
              <w:t>«</w:t>
            </w:r>
            <w:r>
              <w:rPr>
                <w:bCs/>
                <w:u w:val="single"/>
              </w:rPr>
              <w:t>Практикум по защите информации в автоматизированных системах в финансово-банковской сфере»</w:t>
            </w:r>
          </w:p>
          <w:p w:rsidR="00B966E0" w:rsidRDefault="0039714D">
            <w:pPr>
              <w:spacing w:line="276" w:lineRule="auto"/>
            </w:pPr>
            <w:r>
              <w:rPr>
                <w:u w:val="single"/>
              </w:rPr>
              <w:t>Факультет информационных технологий и анализа больших данных</w:t>
            </w:r>
          </w:p>
          <w:p w:rsidR="00B966E0" w:rsidRDefault="0039714D">
            <w:pPr>
              <w:spacing w:line="276" w:lineRule="auto"/>
            </w:pPr>
            <w:r>
              <w:t xml:space="preserve">Форма обучения </w:t>
            </w:r>
            <w:r>
              <w:rPr>
                <w:u w:val="single"/>
              </w:rPr>
              <w:t>очная</w:t>
            </w:r>
          </w:p>
          <w:p w:rsidR="00B966E0" w:rsidRDefault="0039714D">
            <w:pPr>
              <w:spacing w:line="276" w:lineRule="auto"/>
            </w:pPr>
            <w:r>
              <w:t xml:space="preserve">Семестр 7 Направление </w:t>
            </w:r>
            <w:r>
              <w:rPr>
                <w:u w:val="single"/>
              </w:rPr>
              <w:t>«Информационная безопасность»</w:t>
            </w:r>
          </w:p>
          <w:p w:rsidR="00B966E0" w:rsidRDefault="0039714D">
            <w:pPr>
              <w:spacing w:line="276" w:lineRule="auto"/>
              <w:rPr>
                <w:u w:val="single"/>
              </w:rPr>
            </w:pPr>
            <w:r>
              <w:t xml:space="preserve">Профиль </w:t>
            </w:r>
            <w:r>
              <w:rPr>
                <w:u w:val="single"/>
              </w:rPr>
              <w:t>«Безопасность автоматизированных систем в финансово-банковских сфере»</w:t>
            </w:r>
          </w:p>
          <w:p w:rsidR="00B966E0" w:rsidRDefault="00B966E0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B966E0" w:rsidRDefault="0039714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ЭКЗАМЕНАЦИОННЫЙ БИЛЕТ №</w:t>
            </w:r>
          </w:p>
          <w:p w:rsidR="00B966E0" w:rsidRDefault="00B966E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tbl>
            <w:tblPr>
              <w:tblStyle w:val="aff1"/>
              <w:tblW w:w="9545" w:type="dxa"/>
              <w:tblLayout w:type="fixed"/>
              <w:tblLook w:val="04A0" w:firstRow="1" w:lastRow="0" w:firstColumn="1" w:lastColumn="0" w:noHBand="0" w:noVBand="1"/>
            </w:tblPr>
            <w:tblGrid>
              <w:gridCol w:w="814"/>
              <w:gridCol w:w="6780"/>
              <w:gridCol w:w="1951"/>
            </w:tblGrid>
            <w:tr w:rsidR="00B966E0"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66E0" w:rsidRDefault="00B966E0">
                  <w:pPr>
                    <w:pStyle w:val="a7"/>
                    <w:widowControl/>
                    <w:numPr>
                      <w:ilvl w:val="0"/>
                      <w:numId w:val="2"/>
                    </w:num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7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966E0" w:rsidRDefault="0039714D">
                  <w:pPr>
                    <w:pStyle w:val="a7"/>
                    <w:tabs>
                      <w:tab w:val="left" w:pos="360"/>
                      <w:tab w:val="left" w:pos="993"/>
                    </w:tabs>
                    <w:spacing w:line="276" w:lineRule="auto"/>
                    <w:ind w:left="0"/>
                    <w:jc w:val="both"/>
                  </w:pPr>
                  <w:r>
                    <w:rPr>
                      <w:sz w:val="24"/>
                      <w:szCs w:val="24"/>
                    </w:rPr>
                    <w:t>Финансовая организация как объект обеспечения ИБ</w:t>
                  </w:r>
                </w:p>
              </w:tc>
              <w:tc>
                <w:tcPr>
                  <w:tcW w:w="19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966E0" w:rsidRDefault="0039714D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15б</w:t>
                  </w:r>
                </w:p>
              </w:tc>
            </w:tr>
            <w:tr w:rsidR="00B966E0"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66E0" w:rsidRDefault="00B966E0">
                  <w:pPr>
                    <w:pStyle w:val="a7"/>
                    <w:widowControl/>
                    <w:numPr>
                      <w:ilvl w:val="0"/>
                      <w:numId w:val="2"/>
                    </w:num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7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966E0" w:rsidRDefault="0039714D">
                  <w:pPr>
                    <w:pStyle w:val="a7"/>
                    <w:tabs>
                      <w:tab w:val="left" w:pos="360"/>
                      <w:tab w:val="left" w:pos="993"/>
                    </w:tabs>
                    <w:spacing w:line="276" w:lineRule="auto"/>
                    <w:ind w:left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4"/>
                      <w:szCs w:val="24"/>
                    </w:rPr>
                    <w:t>Структурная схема процессов управления инцидентами ИБ</w:t>
                  </w:r>
                </w:p>
              </w:tc>
              <w:tc>
                <w:tcPr>
                  <w:tcW w:w="19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966E0" w:rsidRDefault="0039714D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15б</w:t>
                  </w:r>
                </w:p>
              </w:tc>
            </w:tr>
            <w:tr w:rsidR="00B966E0"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66E0" w:rsidRDefault="00B966E0">
                  <w:pPr>
                    <w:pStyle w:val="a7"/>
                    <w:widowControl/>
                    <w:numPr>
                      <w:ilvl w:val="0"/>
                      <w:numId w:val="2"/>
                    </w:num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7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966E0" w:rsidRDefault="0039714D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Составьте первичную инструкцию проведения внутреннего аудита финансово-банковской организации в части требований ЦБ РФ по сохранению персональных данных клиентов</w:t>
                  </w:r>
                </w:p>
                <w:p w:rsidR="00B966E0" w:rsidRDefault="00B966E0">
                  <w:pPr>
                    <w:pStyle w:val="a7"/>
                    <w:spacing w:line="276" w:lineRule="auto"/>
                    <w:ind w:left="72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966E0" w:rsidRDefault="00B966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:rsidR="00B966E0" w:rsidRDefault="00B966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:rsidR="00B966E0" w:rsidRDefault="0039714D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до 30б</w:t>
                  </w:r>
                </w:p>
                <w:p w:rsidR="00B966E0" w:rsidRDefault="00B966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:rsidR="00B966E0" w:rsidRDefault="00B966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:rsidR="00B966E0" w:rsidRDefault="00B966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966E0" w:rsidRDefault="0039714D">
            <w:pPr>
              <w:tabs>
                <w:tab w:val="left" w:pos="4678"/>
              </w:tabs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Подготовил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  <w:t>__________ (Ф.И.О.)</w:t>
            </w:r>
          </w:p>
          <w:p w:rsidR="00B966E0" w:rsidRDefault="0039714D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На основе перечня теоретических вопросов и практико-ориентированных заданий, утвержденного на заседании Кафедры информационной </w:t>
            </w:r>
            <w:bookmarkStart w:id="27" w:name="_Hlk120453333"/>
            <w:r>
              <w:rPr>
                <w:rFonts w:eastAsia="Calibri"/>
                <w:sz w:val="24"/>
                <w:szCs w:val="24"/>
              </w:rPr>
              <w:t xml:space="preserve">безопасности (протокол № </w:t>
            </w:r>
            <w:r>
              <w:rPr>
                <w:sz w:val="24"/>
                <w:szCs w:val="24"/>
              </w:rPr>
              <w:t>__</w:t>
            </w:r>
            <w:r>
              <w:rPr>
                <w:rFonts w:eastAsia="Calibri"/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>_____________)</w:t>
            </w:r>
            <w:bookmarkEnd w:id="27"/>
          </w:p>
          <w:p w:rsidR="00B966E0" w:rsidRDefault="00397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Утверждаю: Заведующий Кафедры</w:t>
            </w:r>
          </w:p>
          <w:p w:rsidR="00B966E0" w:rsidRDefault="00397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Информационной безопасности                             ____________ </w:t>
            </w:r>
            <w:r>
              <w:rPr>
                <w:bCs/>
                <w:sz w:val="24"/>
                <w:szCs w:val="24"/>
              </w:rPr>
              <w:t xml:space="preserve">В.М. </w:t>
            </w:r>
            <w:proofErr w:type="spellStart"/>
            <w:r>
              <w:rPr>
                <w:bCs/>
                <w:sz w:val="24"/>
                <w:szCs w:val="24"/>
              </w:rPr>
              <w:t>Селезнёв</w:t>
            </w:r>
            <w:proofErr w:type="spellEnd"/>
          </w:p>
          <w:p w:rsidR="00B966E0" w:rsidRDefault="003971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>__________</w:t>
            </w:r>
          </w:p>
          <w:p w:rsidR="00B966E0" w:rsidRDefault="00B966E0">
            <w:pPr>
              <w:spacing w:line="276" w:lineRule="auto"/>
            </w:pPr>
          </w:p>
        </w:tc>
      </w:tr>
    </w:tbl>
    <w:p w:rsidR="00B966E0" w:rsidRDefault="00B966E0">
      <w:pPr>
        <w:spacing w:line="276" w:lineRule="auto"/>
        <w:jc w:val="both"/>
        <w:rPr>
          <w:sz w:val="28"/>
          <w:szCs w:val="28"/>
          <w:highlight w:val="red"/>
        </w:rPr>
      </w:pPr>
    </w:p>
    <w:p w:rsidR="00B966E0" w:rsidRDefault="00B966E0">
      <w:pPr>
        <w:spacing w:line="276" w:lineRule="auto"/>
        <w:jc w:val="both"/>
        <w:rPr>
          <w:sz w:val="28"/>
          <w:szCs w:val="28"/>
        </w:rPr>
      </w:pPr>
    </w:p>
    <w:p w:rsidR="00B966E0" w:rsidRDefault="0039714D">
      <w:pPr>
        <w:pStyle w:val="2"/>
        <w:ind w:firstLine="709"/>
        <w:jc w:val="both"/>
      </w:pPr>
      <w:bookmarkStart w:id="28" w:name="__RefHeading___Toc14396_3053366232"/>
      <w:bookmarkStart w:id="29" w:name="_Toc152321439"/>
      <w:bookmarkStart w:id="30" w:name="_Toc165379318"/>
      <w:bookmarkEnd w:id="28"/>
      <w:r>
        <w:rPr>
          <w:rFonts w:ascii="Times New Roman" w:hAnsi="Times New Roman"/>
          <w:i w:val="0"/>
          <w:iCs w:val="0"/>
        </w:rPr>
        <w:t>8. Перечень основной и дополнительной учебной литературы, необходимой для освоения дисциплины</w:t>
      </w:r>
      <w:bookmarkEnd w:id="29"/>
      <w:bookmarkEnd w:id="30"/>
    </w:p>
    <w:p w:rsidR="00B966E0" w:rsidRDefault="0039714D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Международныи</w:t>
      </w:r>
      <w:proofErr w:type="spellEnd"/>
      <w:r>
        <w:rPr>
          <w:sz w:val="28"/>
          <w:szCs w:val="28"/>
          <w:lang w:eastAsia="en-US"/>
        </w:rPr>
        <w:t xml:space="preserve">̆ стандарт ISO/IEC 27000:2018 Информационные </w:t>
      </w:r>
    </w:p>
    <w:p w:rsidR="00B966E0" w:rsidRDefault="0039714D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технологии. Методы обеспечения безопасности. Определение и основные принципы. [</w:t>
      </w:r>
      <w:proofErr w:type="spellStart"/>
      <w:r>
        <w:rPr>
          <w:sz w:val="28"/>
          <w:szCs w:val="28"/>
          <w:lang w:eastAsia="en-US"/>
        </w:rPr>
        <w:t>Электронныи</w:t>
      </w:r>
      <w:proofErr w:type="spellEnd"/>
      <w:r>
        <w:rPr>
          <w:sz w:val="28"/>
          <w:szCs w:val="28"/>
          <w:lang w:eastAsia="en-US"/>
        </w:rPr>
        <w:t xml:space="preserve">̆ документ]. Режим </w:t>
      </w:r>
      <w:proofErr w:type="gramStart"/>
      <w:r>
        <w:rPr>
          <w:sz w:val="28"/>
          <w:szCs w:val="28"/>
          <w:lang w:eastAsia="en-US"/>
        </w:rPr>
        <w:t>доступа :</w:t>
      </w:r>
      <w:proofErr w:type="gramEnd"/>
      <w:r>
        <w:rPr>
          <w:sz w:val="28"/>
          <w:szCs w:val="28"/>
          <w:lang w:eastAsia="en-US"/>
        </w:rPr>
        <w:t xml:space="preserve"> URL: </w:t>
      </w:r>
      <w:r>
        <w:rPr>
          <w:color w:val="0563C1"/>
          <w:sz w:val="28"/>
          <w:szCs w:val="28"/>
          <w:u w:val="single"/>
          <w:lang w:eastAsia="en-US"/>
        </w:rPr>
        <w:t>http://www.27000.org/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Международныи</w:t>
      </w:r>
      <w:proofErr w:type="spellEnd"/>
      <w:r>
        <w:rPr>
          <w:sz w:val="28"/>
          <w:szCs w:val="28"/>
          <w:lang w:eastAsia="en-US"/>
        </w:rPr>
        <w:t xml:space="preserve">̆ стандарт ISO/IEC 27001:2013 Информационные технологии. Методы обеспечения безопасности. Системы управления </w:t>
      </w:r>
      <w:proofErr w:type="spellStart"/>
      <w:r>
        <w:rPr>
          <w:sz w:val="28"/>
          <w:szCs w:val="28"/>
          <w:lang w:eastAsia="en-US"/>
        </w:rPr>
        <w:lastRenderedPageBreak/>
        <w:t>информационнои</w:t>
      </w:r>
      <w:proofErr w:type="spellEnd"/>
      <w:r>
        <w:rPr>
          <w:sz w:val="28"/>
          <w:szCs w:val="28"/>
          <w:lang w:eastAsia="en-US"/>
        </w:rPr>
        <w:t>̆ безопасностью. [</w:t>
      </w:r>
      <w:proofErr w:type="spellStart"/>
      <w:r>
        <w:rPr>
          <w:sz w:val="28"/>
          <w:szCs w:val="28"/>
          <w:lang w:eastAsia="en-US"/>
        </w:rPr>
        <w:t>Электронныи</w:t>
      </w:r>
      <w:proofErr w:type="spellEnd"/>
      <w:r>
        <w:rPr>
          <w:sz w:val="28"/>
          <w:szCs w:val="28"/>
          <w:lang w:eastAsia="en-US"/>
        </w:rPr>
        <w:t xml:space="preserve">̆ документ]. Режим </w:t>
      </w:r>
      <w:proofErr w:type="gramStart"/>
      <w:r>
        <w:rPr>
          <w:sz w:val="28"/>
          <w:szCs w:val="28"/>
          <w:lang w:eastAsia="en-US"/>
        </w:rPr>
        <w:t>доступа :</w:t>
      </w:r>
      <w:proofErr w:type="gramEnd"/>
      <w:r>
        <w:rPr>
          <w:sz w:val="28"/>
          <w:szCs w:val="28"/>
          <w:lang w:eastAsia="en-US"/>
        </w:rPr>
        <w:t xml:space="preserve"> URL: http://www.27000.org/ 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Международныи</w:t>
      </w:r>
      <w:proofErr w:type="spellEnd"/>
      <w:r>
        <w:rPr>
          <w:sz w:val="28"/>
          <w:szCs w:val="28"/>
          <w:lang w:eastAsia="en-US"/>
        </w:rPr>
        <w:t xml:space="preserve">̆ стандарт ISO/IEC 27002:2013 Информационные технологии. Методы обеспечения безопасности. Практические правила управления </w:t>
      </w:r>
      <w:proofErr w:type="spellStart"/>
      <w:r>
        <w:rPr>
          <w:sz w:val="28"/>
          <w:szCs w:val="28"/>
          <w:lang w:eastAsia="en-US"/>
        </w:rPr>
        <w:t>информационнои</w:t>
      </w:r>
      <w:proofErr w:type="spellEnd"/>
      <w:r>
        <w:rPr>
          <w:sz w:val="28"/>
          <w:szCs w:val="28"/>
          <w:lang w:eastAsia="en-US"/>
        </w:rPr>
        <w:t>̆ безопасностью [</w:t>
      </w:r>
      <w:proofErr w:type="spellStart"/>
      <w:r>
        <w:rPr>
          <w:sz w:val="28"/>
          <w:szCs w:val="28"/>
          <w:lang w:eastAsia="en-US"/>
        </w:rPr>
        <w:t>Электронныи</w:t>
      </w:r>
      <w:proofErr w:type="spellEnd"/>
      <w:r>
        <w:rPr>
          <w:sz w:val="28"/>
          <w:szCs w:val="28"/>
          <w:lang w:eastAsia="en-US"/>
        </w:rPr>
        <w:t xml:space="preserve">̆ документ]. Режим </w:t>
      </w:r>
      <w:proofErr w:type="gramStart"/>
      <w:r>
        <w:rPr>
          <w:sz w:val="28"/>
          <w:szCs w:val="28"/>
          <w:lang w:eastAsia="en-US"/>
        </w:rPr>
        <w:t>доступа :</w:t>
      </w:r>
      <w:proofErr w:type="gramEnd"/>
      <w:r>
        <w:rPr>
          <w:sz w:val="28"/>
          <w:szCs w:val="28"/>
          <w:lang w:eastAsia="en-US"/>
        </w:rPr>
        <w:t xml:space="preserve"> URL: http://www.27000.org/ 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Международныи</w:t>
      </w:r>
      <w:proofErr w:type="spellEnd"/>
      <w:r>
        <w:rPr>
          <w:sz w:val="28"/>
          <w:szCs w:val="28"/>
          <w:lang w:eastAsia="en-US"/>
        </w:rPr>
        <w:t xml:space="preserve">̆ стандарт ISO/IEC 27003:2005 Информационные технологии. Методы обеспечения безопасности. Руководство по внедрению системы управления </w:t>
      </w:r>
      <w:proofErr w:type="spellStart"/>
      <w:r>
        <w:rPr>
          <w:sz w:val="28"/>
          <w:szCs w:val="28"/>
          <w:lang w:eastAsia="en-US"/>
        </w:rPr>
        <w:t>информационнои</w:t>
      </w:r>
      <w:proofErr w:type="spellEnd"/>
      <w:r>
        <w:rPr>
          <w:sz w:val="28"/>
          <w:szCs w:val="28"/>
          <w:lang w:eastAsia="en-US"/>
        </w:rPr>
        <w:t>̆ безопасности. [</w:t>
      </w:r>
      <w:proofErr w:type="spellStart"/>
      <w:r>
        <w:rPr>
          <w:sz w:val="28"/>
          <w:szCs w:val="28"/>
          <w:lang w:eastAsia="en-US"/>
        </w:rPr>
        <w:t>Электронныи</w:t>
      </w:r>
      <w:proofErr w:type="spellEnd"/>
      <w:r>
        <w:rPr>
          <w:sz w:val="28"/>
          <w:szCs w:val="28"/>
          <w:lang w:eastAsia="en-US"/>
        </w:rPr>
        <w:t xml:space="preserve">̆ документ]. Режим </w:t>
      </w:r>
      <w:proofErr w:type="gramStart"/>
      <w:r>
        <w:rPr>
          <w:sz w:val="28"/>
          <w:szCs w:val="28"/>
          <w:lang w:eastAsia="en-US"/>
        </w:rPr>
        <w:t>доступа :</w:t>
      </w:r>
      <w:proofErr w:type="gramEnd"/>
      <w:r>
        <w:rPr>
          <w:sz w:val="28"/>
          <w:szCs w:val="28"/>
          <w:lang w:eastAsia="en-US"/>
        </w:rPr>
        <w:t xml:space="preserve"> URL: http://www.27000.org/ 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Международныи</w:t>
      </w:r>
      <w:proofErr w:type="spellEnd"/>
      <w:r>
        <w:rPr>
          <w:sz w:val="28"/>
          <w:szCs w:val="28"/>
          <w:lang w:eastAsia="en-US"/>
        </w:rPr>
        <w:t xml:space="preserve">̆ стандарт ISO/IEC 27004:2009 Информационные технологии. Методы обеспечения безопасности. Измерение эффективности системы управления </w:t>
      </w:r>
      <w:proofErr w:type="spellStart"/>
      <w:r>
        <w:rPr>
          <w:sz w:val="28"/>
          <w:szCs w:val="28"/>
          <w:lang w:eastAsia="en-US"/>
        </w:rPr>
        <w:t>информационнои</w:t>
      </w:r>
      <w:proofErr w:type="spellEnd"/>
      <w:r>
        <w:rPr>
          <w:sz w:val="28"/>
          <w:szCs w:val="28"/>
          <w:lang w:eastAsia="en-US"/>
        </w:rPr>
        <w:t>̆ безопасностью. [</w:t>
      </w:r>
      <w:proofErr w:type="spellStart"/>
      <w:r>
        <w:rPr>
          <w:sz w:val="28"/>
          <w:szCs w:val="28"/>
          <w:lang w:eastAsia="en-US"/>
        </w:rPr>
        <w:t>Электронныи</w:t>
      </w:r>
      <w:proofErr w:type="spellEnd"/>
      <w:r>
        <w:rPr>
          <w:sz w:val="28"/>
          <w:szCs w:val="28"/>
          <w:lang w:eastAsia="en-US"/>
        </w:rPr>
        <w:t xml:space="preserve">̆ документ]. Режим </w:t>
      </w:r>
      <w:proofErr w:type="gramStart"/>
      <w:r>
        <w:rPr>
          <w:sz w:val="28"/>
          <w:szCs w:val="28"/>
          <w:lang w:eastAsia="en-US"/>
        </w:rPr>
        <w:t>доступа :</w:t>
      </w:r>
      <w:proofErr w:type="gramEnd"/>
      <w:r>
        <w:rPr>
          <w:sz w:val="28"/>
          <w:szCs w:val="28"/>
          <w:lang w:eastAsia="en-US"/>
        </w:rPr>
        <w:t xml:space="preserve"> URL: http://www.27000.org/ 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Международныи</w:t>
      </w:r>
      <w:proofErr w:type="spellEnd"/>
      <w:r>
        <w:rPr>
          <w:sz w:val="28"/>
          <w:szCs w:val="28"/>
          <w:lang w:eastAsia="en-US"/>
        </w:rPr>
        <w:t xml:space="preserve">̆ стандарт ISO/IEC 27005:2005 Информационные технологии. Методы обеспечения безопасности. Управление рисками </w:t>
      </w:r>
      <w:proofErr w:type="spellStart"/>
      <w:r>
        <w:rPr>
          <w:sz w:val="28"/>
          <w:szCs w:val="28"/>
          <w:lang w:eastAsia="en-US"/>
        </w:rPr>
        <w:t>информационнои</w:t>
      </w:r>
      <w:proofErr w:type="spellEnd"/>
      <w:r>
        <w:rPr>
          <w:sz w:val="28"/>
          <w:szCs w:val="28"/>
          <w:lang w:eastAsia="en-US"/>
        </w:rPr>
        <w:t>̆ безопасности. [</w:t>
      </w:r>
      <w:proofErr w:type="spellStart"/>
      <w:r>
        <w:rPr>
          <w:sz w:val="28"/>
          <w:szCs w:val="28"/>
          <w:lang w:eastAsia="en-US"/>
        </w:rPr>
        <w:t>Электронныи</w:t>
      </w:r>
      <w:proofErr w:type="spellEnd"/>
      <w:r>
        <w:rPr>
          <w:sz w:val="28"/>
          <w:szCs w:val="28"/>
          <w:lang w:eastAsia="en-US"/>
        </w:rPr>
        <w:t xml:space="preserve">̆ документ]. Режим </w:t>
      </w:r>
      <w:proofErr w:type="gramStart"/>
      <w:r>
        <w:rPr>
          <w:sz w:val="28"/>
          <w:szCs w:val="28"/>
          <w:lang w:eastAsia="en-US"/>
        </w:rPr>
        <w:t>доступа :</w:t>
      </w:r>
      <w:proofErr w:type="gramEnd"/>
      <w:r>
        <w:rPr>
          <w:sz w:val="28"/>
          <w:szCs w:val="28"/>
          <w:lang w:eastAsia="en-US"/>
        </w:rPr>
        <w:t xml:space="preserve"> URL: http://www.27000.org/ 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Федеральныи</w:t>
      </w:r>
      <w:proofErr w:type="spellEnd"/>
      <w:r>
        <w:rPr>
          <w:sz w:val="28"/>
          <w:szCs w:val="28"/>
          <w:lang w:eastAsia="en-US"/>
        </w:rPr>
        <w:t xml:space="preserve">̆ закон </w:t>
      </w:r>
      <w:proofErr w:type="spellStart"/>
      <w:r>
        <w:rPr>
          <w:sz w:val="28"/>
          <w:szCs w:val="28"/>
          <w:lang w:eastAsia="en-US"/>
        </w:rPr>
        <w:t>No</w:t>
      </w:r>
      <w:proofErr w:type="spellEnd"/>
      <w:r>
        <w:rPr>
          <w:sz w:val="28"/>
          <w:szCs w:val="28"/>
          <w:lang w:eastAsia="en-US"/>
        </w:rPr>
        <w:t xml:space="preserve"> 149-ФЗ от 27 июля 2006 г. «Об информации, информационных технологиях и защите информации». 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Рекомендации в области стандартизации Банка России «Обеспечение </w:t>
      </w:r>
      <w:proofErr w:type="spellStart"/>
      <w:r>
        <w:rPr>
          <w:sz w:val="28"/>
          <w:szCs w:val="28"/>
          <w:lang w:eastAsia="en-US"/>
        </w:rPr>
        <w:t>информационнои</w:t>
      </w:r>
      <w:proofErr w:type="spellEnd"/>
      <w:r>
        <w:rPr>
          <w:sz w:val="28"/>
          <w:szCs w:val="28"/>
          <w:lang w:eastAsia="en-US"/>
        </w:rPr>
        <w:t xml:space="preserve">̆ безопасности организаций </w:t>
      </w:r>
      <w:proofErr w:type="spellStart"/>
      <w:r>
        <w:rPr>
          <w:sz w:val="28"/>
          <w:szCs w:val="28"/>
          <w:lang w:eastAsia="en-US"/>
        </w:rPr>
        <w:t>банковскои</w:t>
      </w:r>
      <w:proofErr w:type="spellEnd"/>
      <w:r>
        <w:rPr>
          <w:sz w:val="28"/>
          <w:szCs w:val="28"/>
          <w:lang w:eastAsia="en-US"/>
        </w:rPr>
        <w:t xml:space="preserve">̆ системы </w:t>
      </w:r>
      <w:proofErr w:type="spellStart"/>
      <w:r>
        <w:rPr>
          <w:sz w:val="28"/>
          <w:szCs w:val="28"/>
          <w:lang w:eastAsia="en-US"/>
        </w:rPr>
        <w:t>Российскои</w:t>
      </w:r>
      <w:proofErr w:type="spellEnd"/>
      <w:r>
        <w:rPr>
          <w:sz w:val="28"/>
          <w:szCs w:val="28"/>
          <w:lang w:eastAsia="en-US"/>
        </w:rPr>
        <w:t xml:space="preserve">̆ Федерации. Обеспечение </w:t>
      </w:r>
      <w:proofErr w:type="spellStart"/>
      <w:r>
        <w:rPr>
          <w:sz w:val="28"/>
          <w:szCs w:val="28"/>
          <w:lang w:eastAsia="en-US"/>
        </w:rPr>
        <w:t>информационнои</w:t>
      </w:r>
      <w:proofErr w:type="spellEnd"/>
      <w:r>
        <w:rPr>
          <w:sz w:val="28"/>
          <w:szCs w:val="28"/>
          <w:lang w:eastAsia="en-US"/>
        </w:rPr>
        <w:t xml:space="preserve">̆ безопасности на стадиях жизненного цикла автоматизированных банковских систем» РС БР ИББС-2.6-2014 (приняты и введены в </w:t>
      </w:r>
      <w:proofErr w:type="spellStart"/>
      <w:r>
        <w:rPr>
          <w:sz w:val="28"/>
          <w:szCs w:val="28"/>
          <w:lang w:eastAsia="en-US"/>
        </w:rPr>
        <w:t>действие</w:t>
      </w:r>
      <w:proofErr w:type="spellEnd"/>
      <w:r>
        <w:rPr>
          <w:sz w:val="28"/>
          <w:szCs w:val="28"/>
          <w:lang w:eastAsia="en-US"/>
        </w:rPr>
        <w:t xml:space="preserve"> Распоряжением Банка России от 10.07.2014 N Р-556). 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Стандарт Банка России «Обеспечение </w:t>
      </w:r>
      <w:proofErr w:type="spellStart"/>
      <w:r>
        <w:rPr>
          <w:sz w:val="28"/>
          <w:szCs w:val="28"/>
          <w:lang w:eastAsia="en-US"/>
        </w:rPr>
        <w:t>информационнои</w:t>
      </w:r>
      <w:proofErr w:type="spellEnd"/>
      <w:r>
        <w:rPr>
          <w:sz w:val="28"/>
          <w:szCs w:val="28"/>
          <w:lang w:eastAsia="en-US"/>
        </w:rPr>
        <w:t xml:space="preserve">̆ безопасности организаций </w:t>
      </w:r>
      <w:proofErr w:type="spellStart"/>
      <w:r>
        <w:rPr>
          <w:sz w:val="28"/>
          <w:szCs w:val="28"/>
          <w:lang w:eastAsia="en-US"/>
        </w:rPr>
        <w:t>банковскои</w:t>
      </w:r>
      <w:proofErr w:type="spellEnd"/>
      <w:r>
        <w:rPr>
          <w:sz w:val="28"/>
          <w:szCs w:val="28"/>
          <w:lang w:eastAsia="en-US"/>
        </w:rPr>
        <w:t xml:space="preserve">̆ системы </w:t>
      </w:r>
      <w:proofErr w:type="spellStart"/>
      <w:r>
        <w:rPr>
          <w:sz w:val="28"/>
          <w:szCs w:val="28"/>
          <w:lang w:eastAsia="en-US"/>
        </w:rPr>
        <w:t>Российскои</w:t>
      </w:r>
      <w:proofErr w:type="spellEnd"/>
      <w:r>
        <w:rPr>
          <w:sz w:val="28"/>
          <w:szCs w:val="28"/>
          <w:lang w:eastAsia="en-US"/>
        </w:rPr>
        <w:t xml:space="preserve">̆ Федерации. Общие положения» СТО БР ИББС-1.0-2014 (принят и введен в </w:t>
      </w:r>
      <w:proofErr w:type="spellStart"/>
      <w:r>
        <w:rPr>
          <w:sz w:val="28"/>
          <w:szCs w:val="28"/>
          <w:lang w:eastAsia="en-US"/>
        </w:rPr>
        <w:t>действие</w:t>
      </w:r>
      <w:proofErr w:type="spellEnd"/>
      <w:r>
        <w:rPr>
          <w:sz w:val="28"/>
          <w:szCs w:val="28"/>
          <w:lang w:eastAsia="en-US"/>
        </w:rPr>
        <w:t xml:space="preserve"> Распоряжением Банка России от 17.05.2014 N Р-339). 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36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Доктрина информационной̆ безопасности Российской̆ Федерации. Утверждена Указом Президента РФ от 05.12.2016 N 646. 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36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Федеральныи</w:t>
      </w:r>
      <w:proofErr w:type="spellEnd"/>
      <w:r>
        <w:rPr>
          <w:sz w:val="28"/>
          <w:szCs w:val="28"/>
          <w:lang w:eastAsia="en-US"/>
        </w:rPr>
        <w:t xml:space="preserve">̆ закон от 26.07.2017 N 187-ФЗ «О безопасности </w:t>
      </w:r>
      <w:proofErr w:type="spellStart"/>
      <w:r>
        <w:rPr>
          <w:sz w:val="28"/>
          <w:szCs w:val="28"/>
          <w:lang w:eastAsia="en-US"/>
        </w:rPr>
        <w:t>критическои</w:t>
      </w:r>
      <w:proofErr w:type="spellEnd"/>
      <w:r>
        <w:rPr>
          <w:sz w:val="28"/>
          <w:szCs w:val="28"/>
          <w:lang w:eastAsia="en-US"/>
        </w:rPr>
        <w:t xml:space="preserve">̆ </w:t>
      </w:r>
      <w:proofErr w:type="spellStart"/>
      <w:r>
        <w:rPr>
          <w:sz w:val="28"/>
          <w:szCs w:val="28"/>
          <w:lang w:eastAsia="en-US"/>
        </w:rPr>
        <w:t>информационнои</w:t>
      </w:r>
      <w:proofErr w:type="spellEnd"/>
      <w:r>
        <w:rPr>
          <w:sz w:val="28"/>
          <w:szCs w:val="28"/>
          <w:lang w:eastAsia="en-US"/>
        </w:rPr>
        <w:t xml:space="preserve">̆ инфраструктуры Российской̆ Федерации». </w:t>
      </w:r>
    </w:p>
    <w:p w:rsidR="00B966E0" w:rsidRDefault="00B966E0">
      <w:pPr>
        <w:tabs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</w:p>
    <w:p w:rsidR="00B966E0" w:rsidRDefault="0039714D">
      <w:pPr>
        <w:spacing w:line="276" w:lineRule="auto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36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Милославская, Н. Г. Управление инцидентами информационной безопасности и непрерывностью </w:t>
      </w:r>
      <w:proofErr w:type="gramStart"/>
      <w:r>
        <w:rPr>
          <w:sz w:val="28"/>
          <w:szCs w:val="28"/>
          <w:lang w:eastAsia="en-US"/>
        </w:rPr>
        <w:t>бизнеса :</w:t>
      </w:r>
      <w:proofErr w:type="gramEnd"/>
      <w:r>
        <w:rPr>
          <w:sz w:val="28"/>
          <w:szCs w:val="28"/>
          <w:lang w:eastAsia="en-US"/>
        </w:rPr>
        <w:t xml:space="preserve"> учебное пособие для вузов / Н. Г. Милославская, М. Ю. Сенаторов, А. И. Толстой. - 2-е изд. –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Горячая линия-Телеком, 2016. – 170 с. – ЭБС ZNANIUM. - URL: https://znanium.com/catalog/product/560782 (дата обращения: 16.04.2024). -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B966E0" w:rsidRDefault="0039714D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36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Воронцова, С. В. Обеспечение информационной безопасности в банковской сфере (Законность и правопорядок) : монография / С. В. Воронцова.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 xml:space="preserve">, 2021. — 159 с. - ЭБС BOOK.ru. — URL: https://book.ru/book/940132 (дата обращения: 16.04.2024).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B966E0" w:rsidRDefault="00B966E0">
      <w:pPr>
        <w:spacing w:line="276" w:lineRule="auto"/>
        <w:ind w:left="720"/>
        <w:jc w:val="both"/>
        <w:rPr>
          <w:sz w:val="28"/>
          <w:szCs w:val="28"/>
        </w:rPr>
      </w:pPr>
    </w:p>
    <w:p w:rsidR="00B966E0" w:rsidRDefault="0039714D">
      <w:pPr>
        <w:spacing w:line="276" w:lineRule="auto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:rsidR="00B966E0" w:rsidRDefault="0039714D">
      <w:pPr>
        <w:numPr>
          <w:ilvl w:val="0"/>
          <w:numId w:val="5"/>
        </w:numPr>
        <w:tabs>
          <w:tab w:val="left" w:pos="851"/>
          <w:tab w:val="left" w:pos="993"/>
        </w:tabs>
        <w:spacing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Введение в информационную безопасность: учеб. пособие для вузов / А. А. </w:t>
      </w:r>
      <w:proofErr w:type="spellStart"/>
      <w:r>
        <w:rPr>
          <w:sz w:val="28"/>
          <w:szCs w:val="28"/>
        </w:rPr>
        <w:t>Малюк</w:t>
      </w:r>
      <w:proofErr w:type="spellEnd"/>
      <w:r>
        <w:rPr>
          <w:sz w:val="28"/>
          <w:szCs w:val="28"/>
        </w:rPr>
        <w:t xml:space="preserve">, В. И. Королев, В. М. Фомичев / под ред. В. С. Горбатова.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Гор. линия-Телеком, 2011. - 288с. - ЭБС ZNANIUM. - URL: https://znanium.com/catalog/product/265558 (дата обращения: 16.04.2024).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B966E0" w:rsidRDefault="0039714D">
      <w:pPr>
        <w:numPr>
          <w:ilvl w:val="0"/>
          <w:numId w:val="5"/>
        </w:numPr>
        <w:tabs>
          <w:tab w:val="left" w:pos="851"/>
          <w:tab w:val="left" w:pos="993"/>
        </w:tabs>
        <w:spacing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Гришина, Н. В. Основы информационной безопасности </w:t>
      </w:r>
      <w:proofErr w:type="gramStart"/>
      <w:r>
        <w:rPr>
          <w:sz w:val="28"/>
          <w:szCs w:val="28"/>
        </w:rPr>
        <w:t>предприятия :</w:t>
      </w:r>
      <w:proofErr w:type="gramEnd"/>
      <w:r>
        <w:rPr>
          <w:sz w:val="28"/>
          <w:szCs w:val="28"/>
        </w:rPr>
        <w:t xml:space="preserve"> учебное пособие / Н. В. Гришина.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2021. — 216 с. — (Высшее образование:). - ЭБС ZNANIUM. - URL: https://znanium.com/catalog/product/1178150 (дата обращения: 16.04.2024).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B966E0" w:rsidRDefault="0039714D">
      <w:pPr>
        <w:pStyle w:val="2"/>
        <w:ind w:firstLine="709"/>
        <w:jc w:val="both"/>
      </w:pPr>
      <w:bookmarkStart w:id="31" w:name="__RefHeading___Toc14398_3053366232"/>
      <w:bookmarkStart w:id="32" w:name="_Toc152321440"/>
      <w:bookmarkStart w:id="33" w:name="_Toc165379319"/>
      <w:bookmarkEnd w:id="31"/>
      <w:r>
        <w:rPr>
          <w:rFonts w:ascii="Times New Roman" w:hAnsi="Times New Roman"/>
          <w:i w:val="0"/>
          <w:iCs w:val="0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2"/>
      <w:bookmarkEnd w:id="33"/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Лань https://e.lanbook.com/</w:t>
      </w:r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B966E0" w:rsidRDefault="0039714D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Финансовая справочная система «Финансовый директор» http://www.1fd.ru/</w:t>
      </w:r>
    </w:p>
    <w:p w:rsidR="00B966E0" w:rsidRDefault="00B966E0">
      <w:pPr>
        <w:widowControl/>
        <w:tabs>
          <w:tab w:val="left" w:pos="993"/>
        </w:tabs>
        <w:spacing w:line="276" w:lineRule="auto"/>
        <w:ind w:left="720"/>
        <w:contextualSpacing/>
        <w:jc w:val="both"/>
        <w:rPr>
          <w:sz w:val="28"/>
          <w:szCs w:val="28"/>
        </w:rPr>
      </w:pPr>
    </w:p>
    <w:p w:rsidR="00B966E0" w:rsidRDefault="00B966E0">
      <w:pPr>
        <w:pStyle w:val="a7"/>
        <w:widowControl/>
        <w:tabs>
          <w:tab w:val="left" w:pos="993"/>
        </w:tabs>
        <w:spacing w:line="276" w:lineRule="auto"/>
        <w:ind w:left="720"/>
        <w:contextualSpacing/>
        <w:jc w:val="both"/>
        <w:rPr>
          <w:sz w:val="28"/>
          <w:szCs w:val="28"/>
        </w:rPr>
      </w:pPr>
    </w:p>
    <w:p w:rsidR="00B966E0" w:rsidRDefault="0039714D">
      <w:pPr>
        <w:pStyle w:val="2"/>
        <w:ind w:firstLine="709"/>
        <w:jc w:val="both"/>
      </w:pPr>
      <w:bookmarkStart w:id="34" w:name="__RefHeading___Toc14400_3053366232"/>
      <w:bookmarkStart w:id="35" w:name="_Toc152321441"/>
      <w:bookmarkStart w:id="36" w:name="_Toc165379320"/>
      <w:bookmarkEnd w:id="34"/>
      <w:r>
        <w:rPr>
          <w:rFonts w:ascii="Times New Roman" w:hAnsi="Times New Roman"/>
          <w:i w:val="0"/>
          <w:iCs w:val="0"/>
        </w:rPr>
        <w:t>10. Методические указания для обучающихся по освоению дисциплины</w:t>
      </w:r>
      <w:bookmarkEnd w:id="35"/>
      <w:bookmarkEnd w:id="36"/>
    </w:p>
    <w:p w:rsidR="00B966E0" w:rsidRDefault="0039714D">
      <w:pPr>
        <w:tabs>
          <w:tab w:val="left" w:pos="993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Студентам при подготовке следует использовать нормативные документы Финансового университета, а именно, - Приказ Финансового университета от 11.05.2021 №1040/о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(см. сайт Финансового </w:t>
      </w:r>
      <w:r>
        <w:rPr>
          <w:rFonts w:eastAsia="Calibri"/>
          <w:sz w:val="28"/>
          <w:szCs w:val="28"/>
          <w:lang w:eastAsia="en-US"/>
        </w:rPr>
        <w:lastRenderedPageBreak/>
        <w:t xml:space="preserve">Университета: на главной странице раздел «Наш университет»; далее «Единая правовая база Финансового университета»; подраздел «Методическая работа» - «Распоряжения»/»Приказы Финансового университета»).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 </w:t>
      </w:r>
    </w:p>
    <w:p w:rsidR="00B966E0" w:rsidRDefault="0039714D">
      <w:pPr>
        <w:pStyle w:val="2"/>
        <w:ind w:firstLine="567"/>
        <w:jc w:val="both"/>
      </w:pPr>
      <w:bookmarkStart w:id="37" w:name="__RefHeading___Toc14402_3053366232"/>
      <w:bookmarkStart w:id="38" w:name="_Hlk90556406"/>
      <w:bookmarkStart w:id="39" w:name="_Toc152321442"/>
      <w:bookmarkStart w:id="40" w:name="_Toc165379321"/>
      <w:bookmarkEnd w:id="37"/>
      <w:bookmarkEnd w:id="38"/>
      <w:r>
        <w:rPr>
          <w:rFonts w:ascii="Times New Roman" w:hAnsi="Times New Roman"/>
          <w:i w:val="0"/>
          <w:iCs w:val="0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9"/>
      <w:bookmarkEnd w:id="40"/>
      <w:r>
        <w:rPr>
          <w:rFonts w:ascii="Times New Roman" w:hAnsi="Times New Roman"/>
          <w:i w:val="0"/>
          <w:iCs w:val="0"/>
        </w:rPr>
        <w:t xml:space="preserve"> </w:t>
      </w:r>
    </w:p>
    <w:p w:rsidR="00B966E0" w:rsidRDefault="0039714D">
      <w:pPr>
        <w:spacing w:line="276" w:lineRule="auto"/>
        <w:ind w:firstLine="708"/>
        <w:jc w:val="both"/>
        <w:rPr>
          <w:rFonts w:eastAsia="Calibri"/>
          <w:b/>
          <w:bCs/>
          <w:sz w:val="28"/>
          <w:szCs w:val="28"/>
        </w:rPr>
      </w:pPr>
      <w:bookmarkStart w:id="41" w:name="_Toc531686467"/>
      <w:bookmarkStart w:id="42" w:name="_Toc531614950"/>
      <w:r>
        <w:rPr>
          <w:rFonts w:eastAsia="Calibri"/>
          <w:b/>
          <w:bCs/>
          <w:sz w:val="28"/>
          <w:szCs w:val="28"/>
        </w:rPr>
        <w:t>11.1. Комплект лицензионного программного обеспечения:</w:t>
      </w:r>
      <w:bookmarkEnd w:id="41"/>
      <w:bookmarkEnd w:id="42"/>
    </w:p>
    <w:p w:rsidR="00B966E0" w:rsidRDefault="0039714D">
      <w:pPr>
        <w:pStyle w:val="a7"/>
        <w:numPr>
          <w:ilvl w:val="0"/>
          <w:numId w:val="1"/>
        </w:numPr>
        <w:spacing w:line="276" w:lineRule="auto"/>
        <w:rPr>
          <w:rFonts w:eastAsia="Calibri"/>
          <w:sz w:val="28"/>
          <w:szCs w:val="28"/>
          <w:lang w:val="en-US"/>
        </w:rPr>
      </w:pPr>
      <w:bookmarkStart w:id="43" w:name="_Toc531686468"/>
      <w:bookmarkStart w:id="44" w:name="_Toc531614951"/>
      <w:r>
        <w:rPr>
          <w:rFonts w:eastAsia="Calibri"/>
          <w:sz w:val="28"/>
          <w:szCs w:val="28"/>
          <w:lang w:val="en-US"/>
        </w:rPr>
        <w:t xml:space="preserve">Microsoft Windows </w:t>
      </w:r>
      <w:r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  <w:lang w:val="en-US"/>
        </w:rPr>
        <w:t xml:space="preserve"> Microsoft Office.</w:t>
      </w:r>
      <w:bookmarkStart w:id="45" w:name="_Toc531686469"/>
      <w:bookmarkStart w:id="46" w:name="_Toc531614952"/>
      <w:bookmarkEnd w:id="43"/>
      <w:bookmarkEnd w:id="44"/>
    </w:p>
    <w:p w:rsidR="00B966E0" w:rsidRDefault="0039714D">
      <w:pPr>
        <w:pStyle w:val="a7"/>
        <w:numPr>
          <w:ilvl w:val="0"/>
          <w:numId w:val="1"/>
        </w:numPr>
        <w:spacing w:line="276" w:lineRule="auto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</w:rPr>
        <w:t xml:space="preserve">Антивирус </w:t>
      </w:r>
      <w:proofErr w:type="spellStart"/>
      <w:r>
        <w:rPr>
          <w:rFonts w:eastAsia="Calibri"/>
          <w:sz w:val="28"/>
          <w:szCs w:val="28"/>
        </w:rPr>
        <w:t>Kaspersky</w:t>
      </w:r>
      <w:bookmarkEnd w:id="45"/>
      <w:bookmarkEnd w:id="46"/>
      <w:proofErr w:type="spellEnd"/>
    </w:p>
    <w:p w:rsidR="00B966E0" w:rsidRDefault="00B966E0">
      <w:pPr>
        <w:pStyle w:val="a7"/>
        <w:spacing w:line="276" w:lineRule="auto"/>
        <w:ind w:left="720"/>
        <w:rPr>
          <w:rFonts w:eastAsia="Calibri"/>
          <w:sz w:val="28"/>
          <w:szCs w:val="28"/>
          <w:lang w:val="en-US"/>
        </w:rPr>
      </w:pPr>
    </w:p>
    <w:p w:rsidR="00B966E0" w:rsidRDefault="0039714D">
      <w:pPr>
        <w:spacing w:line="276" w:lineRule="auto"/>
        <w:ind w:firstLine="708"/>
        <w:jc w:val="both"/>
        <w:rPr>
          <w:rFonts w:eastAsia="Calibri"/>
          <w:b/>
          <w:bCs/>
          <w:sz w:val="28"/>
          <w:szCs w:val="28"/>
        </w:rPr>
      </w:pPr>
      <w:bookmarkStart w:id="47" w:name="_Toc531686470"/>
      <w:bookmarkStart w:id="48" w:name="_Toc531614953"/>
      <w:r>
        <w:rPr>
          <w:rFonts w:eastAsia="Calibri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7"/>
      <w:bookmarkEnd w:id="48"/>
    </w:p>
    <w:p w:rsidR="00B966E0" w:rsidRDefault="0039714D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B966E0" w:rsidRDefault="0039714D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B966E0" w:rsidRDefault="0039714D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8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B966E0" w:rsidRDefault="0039714D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B966E0" w:rsidRDefault="0039714D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B966E0" w:rsidRDefault="0039714D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B966E0" w:rsidRDefault="0039714D">
      <w:pPr>
        <w:pStyle w:val="1"/>
        <w:spacing w:before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49" w:name="__RefHeading___Toc14404_3053366232"/>
      <w:bookmarkStart w:id="50" w:name="_Toc152321443"/>
      <w:bookmarkStart w:id="51" w:name="_Toc165379322"/>
      <w:bookmarkEnd w:id="49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12. Материально-техническая база, необходимая для осуществления образовательного процесса по дисциплине</w:t>
      </w:r>
      <w:bookmarkEnd w:id="50"/>
      <w:bookmarkEnd w:id="51"/>
    </w:p>
    <w:p w:rsidR="00B966E0" w:rsidRDefault="0039714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 и компьютерами с выходом в Интернет.</w:t>
      </w:r>
    </w:p>
    <w:sectPr w:rsidR="00B966E0">
      <w:footerReference w:type="default" r:id="rId9"/>
      <w:pgSz w:w="11906" w:h="16838"/>
      <w:pgMar w:top="1134" w:right="567" w:bottom="1134" w:left="1134" w:header="0" w:footer="17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FEE" w:rsidRDefault="00244FEE">
      <w:r>
        <w:separator/>
      </w:r>
    </w:p>
  </w:endnote>
  <w:endnote w:type="continuationSeparator" w:id="0">
    <w:p w:rsidR="00244FEE" w:rsidRDefault="00244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PSM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16935335"/>
      <w:docPartObj>
        <w:docPartGallery w:val="Page Numbers (Bottom of Page)"/>
        <w:docPartUnique/>
      </w:docPartObj>
    </w:sdtPr>
    <w:sdtEndPr/>
    <w:sdtContent>
      <w:p w:rsidR="0039714D" w:rsidRDefault="0039714D">
        <w:pPr>
          <w:pStyle w:val="af7"/>
          <w:jc w:val="center"/>
          <w:rPr>
            <w:sz w:val="32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20</w:t>
        </w:r>
        <w:r>
          <w:fldChar w:fldCharType="end"/>
        </w:r>
      </w:p>
    </w:sdtContent>
  </w:sdt>
  <w:p w:rsidR="0039714D" w:rsidRDefault="0039714D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FEE" w:rsidRDefault="00244FEE">
      <w:r>
        <w:separator/>
      </w:r>
    </w:p>
  </w:footnote>
  <w:footnote w:type="continuationSeparator" w:id="0">
    <w:p w:rsidR="00244FEE" w:rsidRDefault="00244F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C7554"/>
    <w:multiLevelType w:val="multilevel"/>
    <w:tmpl w:val="B7BA056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" w15:restartNumberingAfterBreak="0">
    <w:nsid w:val="28A50C9B"/>
    <w:multiLevelType w:val="multilevel"/>
    <w:tmpl w:val="8EEEC7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7E222EB"/>
    <w:multiLevelType w:val="multilevel"/>
    <w:tmpl w:val="840885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1C53F47"/>
    <w:multiLevelType w:val="multilevel"/>
    <w:tmpl w:val="AD2CE3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65F50A3"/>
    <w:multiLevelType w:val="multilevel"/>
    <w:tmpl w:val="7E0AACFC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2A575A2"/>
    <w:multiLevelType w:val="multilevel"/>
    <w:tmpl w:val="1F1CEE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58658E7"/>
    <w:multiLevelType w:val="multilevel"/>
    <w:tmpl w:val="E06C1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66E0"/>
    <w:rsid w:val="00242E77"/>
    <w:rsid w:val="00244FEE"/>
    <w:rsid w:val="00386406"/>
    <w:rsid w:val="0039714D"/>
    <w:rsid w:val="00B966E0"/>
    <w:rsid w:val="00E6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6D132"/>
  <w15:docId w15:val="{FD5F05C4-8637-4845-BC5C-3AAC1AA41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33AF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51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27C84"/>
    <w:pPr>
      <w:keepNext/>
      <w:widowControl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50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link w:val="a4"/>
    <w:qFormat/>
    <w:rsid w:val="005733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D27C8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5">
    <w:name w:val="Hyperlink"/>
    <w:uiPriority w:val="99"/>
    <w:unhideWhenUsed/>
    <w:rsid w:val="00D27C84"/>
    <w:rPr>
      <w:color w:val="0563C1"/>
      <w:u w:val="single"/>
    </w:rPr>
  </w:style>
  <w:style w:type="character" w:customStyle="1" w:styleId="a6">
    <w:name w:val="Абзац списка Знак"/>
    <w:basedOn w:val="a0"/>
    <w:link w:val="a7"/>
    <w:uiPriority w:val="34"/>
    <w:qFormat/>
    <w:locked/>
    <w:rsid w:val="00D27C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D27C84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99505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9"/>
    <w:uiPriority w:val="1"/>
    <w:qFormat/>
    <w:rsid w:val="00A9512E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qFormat/>
    <w:rsid w:val="00A9512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a">
    <w:name w:val="Ссылка указателя"/>
    <w:qFormat/>
  </w:style>
  <w:style w:type="character" w:customStyle="1" w:styleId="ab">
    <w:name w:val="Маркеры"/>
    <w:qFormat/>
    <w:rPr>
      <w:rFonts w:ascii="OpenSymbol" w:eastAsia="OpenSymbol" w:hAnsi="OpenSymbol" w:cs="OpenSymbol"/>
    </w:rPr>
  </w:style>
  <w:style w:type="character" w:customStyle="1" w:styleId="ac">
    <w:name w:val="Символ нумерации"/>
    <w:qFormat/>
  </w:style>
  <w:style w:type="character" w:styleId="ad">
    <w:name w:val="annotation reference"/>
    <w:basedOn w:val="a0"/>
    <w:uiPriority w:val="99"/>
    <w:semiHidden/>
    <w:unhideWhenUsed/>
    <w:qFormat/>
    <w:rsid w:val="00BD7402"/>
    <w:rPr>
      <w:sz w:val="16"/>
      <w:szCs w:val="16"/>
    </w:rPr>
  </w:style>
  <w:style w:type="character" w:customStyle="1" w:styleId="ae">
    <w:name w:val="Текст примечания Знак"/>
    <w:basedOn w:val="a0"/>
    <w:link w:val="af"/>
    <w:uiPriority w:val="99"/>
    <w:semiHidden/>
    <w:qFormat/>
    <w:rsid w:val="00BD74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1"/>
    <w:uiPriority w:val="99"/>
    <w:semiHidden/>
    <w:qFormat/>
    <w:rsid w:val="00BD740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Текст выноски Знак"/>
    <w:basedOn w:val="a0"/>
    <w:link w:val="af3"/>
    <w:uiPriority w:val="99"/>
    <w:semiHidden/>
    <w:qFormat/>
    <w:rsid w:val="00BD740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4">
    <w:name w:val="Верхний колонтитул Знак"/>
    <w:basedOn w:val="a0"/>
    <w:link w:val="af5"/>
    <w:uiPriority w:val="99"/>
    <w:qFormat/>
    <w:rsid w:val="00E60A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7"/>
    <w:uiPriority w:val="99"/>
    <w:qFormat/>
    <w:rsid w:val="00E60A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mphasis"/>
    <w:qFormat/>
    <w:rPr>
      <w:i/>
      <w:iCs/>
    </w:rPr>
  </w:style>
  <w:style w:type="paragraph" w:styleId="a4">
    <w:name w:val="Title"/>
    <w:basedOn w:val="a"/>
    <w:next w:val="a9"/>
    <w:link w:val="a3"/>
    <w:qFormat/>
    <w:rsid w:val="005733AF"/>
    <w:pPr>
      <w:widowControl/>
      <w:jc w:val="center"/>
    </w:pPr>
    <w:rPr>
      <w:b/>
      <w:sz w:val="28"/>
    </w:rPr>
  </w:style>
  <w:style w:type="paragraph" w:styleId="a9">
    <w:name w:val="Body Text"/>
    <w:basedOn w:val="a"/>
    <w:link w:val="a8"/>
    <w:uiPriority w:val="1"/>
    <w:qFormat/>
    <w:rsid w:val="00A9512E"/>
    <w:pPr>
      <w:ind w:left="1500"/>
    </w:pPr>
    <w:rPr>
      <w:sz w:val="28"/>
      <w:szCs w:val="28"/>
      <w:lang w:eastAsia="en-US"/>
    </w:rPr>
  </w:style>
  <w:style w:type="paragraph" w:styleId="af9">
    <w:name w:val="List"/>
    <w:basedOn w:val="a9"/>
    <w:rPr>
      <w:rFonts w:cs="Arial Unicode MS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b">
    <w:name w:val="index heading"/>
    <w:basedOn w:val="a4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">
    <w:name w:val="index heading1"/>
    <w:basedOn w:val="a4"/>
    <w:qFormat/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">
    <w:name w:val="index heading11"/>
    <w:basedOn w:val="a4"/>
    <w:qFormat/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1">
    <w:name w:val="index heading111"/>
    <w:basedOn w:val="a4"/>
    <w:qFormat/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11">
    <w:name w:val="index heading1111"/>
    <w:basedOn w:val="a4"/>
    <w:qFormat/>
    <w:pPr>
      <w:suppressLineNumbers/>
    </w:pPr>
    <w:rPr>
      <w:bCs/>
      <w:sz w:val="32"/>
      <w:szCs w:val="32"/>
    </w:rPr>
  </w:style>
  <w:style w:type="paragraph" w:styleId="a7">
    <w:name w:val="List Paragraph"/>
    <w:basedOn w:val="a"/>
    <w:link w:val="a6"/>
    <w:uiPriority w:val="1"/>
    <w:qFormat/>
    <w:rsid w:val="005733AF"/>
    <w:pPr>
      <w:ind w:left="708"/>
    </w:pPr>
  </w:style>
  <w:style w:type="paragraph" w:styleId="afc">
    <w:name w:val="Normal (Web)"/>
    <w:basedOn w:val="a"/>
    <w:uiPriority w:val="99"/>
    <w:unhideWhenUsed/>
    <w:qFormat/>
    <w:rsid w:val="005733AF"/>
    <w:pPr>
      <w:widowControl/>
      <w:spacing w:beforeAutospacing="1" w:afterAutospacing="1"/>
    </w:pPr>
    <w:rPr>
      <w:sz w:val="24"/>
      <w:szCs w:val="24"/>
    </w:rPr>
  </w:style>
  <w:style w:type="paragraph" w:customStyle="1" w:styleId="afd">
    <w:name w:val="Содержимое таблицы"/>
    <w:basedOn w:val="a"/>
    <w:qFormat/>
    <w:pPr>
      <w:suppressLineNumbers/>
    </w:pPr>
  </w:style>
  <w:style w:type="paragraph" w:customStyle="1" w:styleId="afe">
    <w:name w:val="Заголовок таблицы"/>
    <w:basedOn w:val="afd"/>
    <w:qFormat/>
    <w:pPr>
      <w:jc w:val="center"/>
    </w:pPr>
    <w:rPr>
      <w:b/>
      <w:bCs/>
    </w:rPr>
  </w:style>
  <w:style w:type="paragraph" w:styleId="aff">
    <w:name w:val="TOC Heading"/>
    <w:basedOn w:val="indexheading1111"/>
    <w:qFormat/>
  </w:style>
  <w:style w:type="paragraph" w:styleId="21">
    <w:name w:val="toc 2"/>
    <w:basedOn w:val="indexheading1111"/>
    <w:uiPriority w:val="39"/>
    <w:pPr>
      <w:tabs>
        <w:tab w:val="right" w:leader="dot" w:pos="10205"/>
      </w:tabs>
      <w:ind w:left="283"/>
    </w:pPr>
    <w:rPr>
      <w:sz w:val="28"/>
    </w:rPr>
  </w:style>
  <w:style w:type="paragraph" w:styleId="af">
    <w:name w:val="annotation text"/>
    <w:basedOn w:val="a"/>
    <w:link w:val="ae"/>
    <w:uiPriority w:val="99"/>
    <w:semiHidden/>
    <w:unhideWhenUsed/>
    <w:qFormat/>
    <w:rsid w:val="00BD7402"/>
  </w:style>
  <w:style w:type="paragraph" w:styleId="af1">
    <w:name w:val="annotation subject"/>
    <w:basedOn w:val="af"/>
    <w:next w:val="af"/>
    <w:link w:val="af0"/>
    <w:uiPriority w:val="99"/>
    <w:semiHidden/>
    <w:unhideWhenUsed/>
    <w:qFormat/>
    <w:rsid w:val="00BD7402"/>
    <w:rPr>
      <w:b/>
      <w:bCs/>
    </w:rPr>
  </w:style>
  <w:style w:type="paragraph" w:styleId="af3">
    <w:name w:val="Balloon Text"/>
    <w:basedOn w:val="a"/>
    <w:link w:val="af2"/>
    <w:uiPriority w:val="99"/>
    <w:semiHidden/>
    <w:unhideWhenUsed/>
    <w:qFormat/>
    <w:rsid w:val="00BD7402"/>
    <w:rPr>
      <w:rFonts w:ascii="Segoe UI" w:hAnsi="Segoe UI" w:cs="Segoe UI"/>
      <w:sz w:val="18"/>
      <w:szCs w:val="18"/>
    </w:rPr>
  </w:style>
  <w:style w:type="paragraph" w:styleId="12">
    <w:name w:val="toc 1"/>
    <w:basedOn w:val="a"/>
    <w:next w:val="a"/>
    <w:autoRedefine/>
    <w:uiPriority w:val="39"/>
    <w:unhideWhenUsed/>
    <w:rsid w:val="00906C67"/>
    <w:pPr>
      <w:spacing w:after="100"/>
    </w:pPr>
  </w:style>
  <w:style w:type="paragraph" w:customStyle="1" w:styleId="aff0">
    <w:name w:val="Колонтитул"/>
    <w:basedOn w:val="a"/>
    <w:qFormat/>
  </w:style>
  <w:style w:type="paragraph" w:styleId="af5">
    <w:name w:val="header"/>
    <w:basedOn w:val="a"/>
    <w:link w:val="af4"/>
    <w:uiPriority w:val="99"/>
    <w:unhideWhenUsed/>
    <w:rsid w:val="00E60AF4"/>
    <w:pPr>
      <w:tabs>
        <w:tab w:val="center" w:pos="4677"/>
        <w:tab w:val="right" w:pos="9355"/>
      </w:tabs>
    </w:pPr>
  </w:style>
  <w:style w:type="paragraph" w:styleId="af7">
    <w:name w:val="footer"/>
    <w:basedOn w:val="a"/>
    <w:link w:val="af6"/>
    <w:uiPriority w:val="99"/>
    <w:unhideWhenUsed/>
    <w:rsid w:val="00E60AF4"/>
    <w:pPr>
      <w:tabs>
        <w:tab w:val="center" w:pos="4677"/>
        <w:tab w:val="right" w:pos="9355"/>
      </w:tabs>
    </w:pPr>
  </w:style>
  <w:style w:type="table" w:styleId="aff1">
    <w:name w:val="Table Grid"/>
    <w:basedOn w:val="a1"/>
    <w:uiPriority w:val="59"/>
    <w:rsid w:val="00573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B2989-F7B7-4D15-9842-B7450799F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35191</TotalTime>
  <Pages>20</Pages>
  <Words>5817</Words>
  <Characters>33157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dc:description/>
  <cp:lastModifiedBy>Полищук Ольга Сергеевна</cp:lastModifiedBy>
  <cp:revision>145</cp:revision>
  <dcterms:created xsi:type="dcterms:W3CDTF">2023-12-08T12:33:00Z</dcterms:created>
  <dcterms:modified xsi:type="dcterms:W3CDTF">2024-06-11T08:41:00Z</dcterms:modified>
  <dc:language>ru-RU</dc:language>
</cp:coreProperties>
</file>